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6EB4A" w14:textId="461528A8" w:rsidR="008C571E" w:rsidRDefault="000310DD" w:rsidP="008C571E">
      <w:pPr>
        <w:pStyle w:val="Lijstalinea"/>
        <w:spacing w:after="0"/>
        <w:ind w:left="501"/>
        <w:rPr>
          <w:rFonts w:ascii="Eurostile LT" w:hAnsi="Eurostile LT"/>
          <w:b/>
          <w:sz w:val="20"/>
          <w:szCs w:val="20"/>
        </w:rPr>
      </w:pPr>
      <w:r>
        <w:rPr>
          <w:rFonts w:ascii="Eurostile LT Demi" w:hAnsi="Eurostile LT Demi"/>
          <w:noProof/>
          <w:sz w:val="20"/>
          <w:szCs w:val="20"/>
          <w:lang w:eastAsia="nl-BE"/>
        </w:rPr>
        <w:drawing>
          <wp:anchor distT="0" distB="0" distL="114300" distR="114300" simplePos="0" relativeHeight="251658240" behindDoc="1" locked="0" layoutInCell="1" allowOverlap="1" wp14:anchorId="33C7E1A4" wp14:editId="06231973">
            <wp:simplePos x="0" y="0"/>
            <wp:positionH relativeFrom="margin">
              <wp:align>left</wp:align>
            </wp:positionH>
            <wp:positionV relativeFrom="paragraph">
              <wp:posOffset>304</wp:posOffset>
            </wp:positionV>
            <wp:extent cx="1109345" cy="1005840"/>
            <wp:effectExtent l="0" t="0" r="0" b="3810"/>
            <wp:wrapTight wrapText="bothSides">
              <wp:wrapPolygon edited="0">
                <wp:start x="0" y="0"/>
                <wp:lineTo x="0" y="21273"/>
                <wp:lineTo x="21143" y="21273"/>
                <wp:lineTo x="2114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9345" cy="1005840"/>
                    </a:xfrm>
                    <a:prstGeom prst="rect">
                      <a:avLst/>
                    </a:prstGeom>
                    <a:noFill/>
                  </pic:spPr>
                </pic:pic>
              </a:graphicData>
            </a:graphic>
          </wp:anchor>
        </w:drawing>
      </w:r>
    </w:p>
    <w:p w14:paraId="1A0D4F6D" w14:textId="129B1ECC" w:rsidR="008C571E" w:rsidRPr="000310DD" w:rsidRDefault="000310DD" w:rsidP="000310DD">
      <w:pPr>
        <w:pStyle w:val="Lijstalinea"/>
        <w:spacing w:after="0"/>
        <w:ind w:left="501" w:firstLine="207"/>
        <w:jc w:val="center"/>
        <w:rPr>
          <w:rFonts w:ascii="Eurostile LT Demi" w:hAnsi="Eurostile LT Demi"/>
          <w:sz w:val="36"/>
          <w:szCs w:val="36"/>
        </w:rPr>
      </w:pPr>
      <w:r>
        <w:rPr>
          <w:rFonts w:ascii="Eurostile LT Demi" w:hAnsi="Eurostile LT Demi"/>
          <w:sz w:val="36"/>
          <w:szCs w:val="36"/>
        </w:rPr>
        <w:t>R</w:t>
      </w:r>
      <w:r w:rsidR="00B67B9C" w:rsidRPr="000310DD">
        <w:rPr>
          <w:rFonts w:ascii="Eurostile LT Demi" w:hAnsi="Eurostile LT Demi"/>
          <w:sz w:val="36"/>
          <w:szCs w:val="36"/>
        </w:rPr>
        <w:t xml:space="preserve">eglement </w:t>
      </w:r>
      <w:r w:rsidR="00DF355F" w:rsidRPr="000310DD">
        <w:rPr>
          <w:rFonts w:ascii="Eurostile LT Demi" w:hAnsi="Eurostile LT Demi"/>
          <w:sz w:val="36"/>
          <w:szCs w:val="36"/>
        </w:rPr>
        <w:t>‘</w:t>
      </w:r>
      <w:r w:rsidR="00EA718B" w:rsidRPr="000310DD">
        <w:rPr>
          <w:rFonts w:ascii="Eurostile LT Demi" w:hAnsi="Eurostile LT Demi"/>
          <w:sz w:val="36"/>
          <w:szCs w:val="36"/>
        </w:rPr>
        <w:t>computer in je rugzak</w:t>
      </w:r>
      <w:r w:rsidR="00871A96" w:rsidRPr="000310DD">
        <w:rPr>
          <w:rFonts w:ascii="Eurostile LT Demi" w:hAnsi="Eurostile LT Demi"/>
          <w:sz w:val="36"/>
          <w:szCs w:val="36"/>
        </w:rPr>
        <w:t>’</w:t>
      </w:r>
    </w:p>
    <w:p w14:paraId="0BACBE66" w14:textId="77777777" w:rsidR="008C571E" w:rsidRDefault="008C571E" w:rsidP="008C571E">
      <w:pPr>
        <w:spacing w:after="0"/>
        <w:rPr>
          <w:rFonts w:ascii="Eurostile LT" w:eastAsia="Calibri" w:hAnsi="Eurostile LT" w:cs="Calibri"/>
          <w:b/>
          <w:sz w:val="20"/>
          <w:szCs w:val="20"/>
        </w:rPr>
      </w:pPr>
    </w:p>
    <w:p w14:paraId="0849438A" w14:textId="5FBDD157" w:rsidR="000310DD" w:rsidRPr="000310DD" w:rsidRDefault="000310DD" w:rsidP="000310DD">
      <w:pPr>
        <w:spacing w:after="0"/>
        <w:ind w:firstLine="708"/>
        <w:rPr>
          <w:rFonts w:ascii="Eurostile LT" w:eastAsia="Calibri" w:hAnsi="Eurostile LT" w:cs="Calibri"/>
          <w:sz w:val="20"/>
          <w:szCs w:val="20"/>
        </w:rPr>
      </w:pPr>
      <w:r>
        <w:rPr>
          <w:rFonts w:ascii="Eurostile LT" w:eastAsia="Calibri" w:hAnsi="Eurostile LT" w:cs="Calibri"/>
          <w:sz w:val="20"/>
          <w:szCs w:val="20"/>
        </w:rPr>
        <w:t xml:space="preserve">Besluit gemeenteraad </w:t>
      </w:r>
      <w:r w:rsidR="00D21604" w:rsidRPr="000C657E">
        <w:rPr>
          <w:rFonts w:ascii="Eurostile LT" w:eastAsia="Calibri" w:hAnsi="Eurostile LT" w:cs="Calibri"/>
          <w:sz w:val="20"/>
          <w:szCs w:val="20"/>
        </w:rPr>
        <w:t xml:space="preserve">4 mei </w:t>
      </w:r>
      <w:r w:rsidRPr="000C657E">
        <w:rPr>
          <w:rFonts w:ascii="Eurostile LT" w:eastAsia="Calibri" w:hAnsi="Eurostile LT" w:cs="Calibri"/>
          <w:sz w:val="20"/>
          <w:szCs w:val="20"/>
        </w:rPr>
        <w:t>20</w:t>
      </w:r>
      <w:r w:rsidR="00D21604" w:rsidRPr="000C657E">
        <w:rPr>
          <w:rFonts w:ascii="Eurostile LT" w:eastAsia="Calibri" w:hAnsi="Eurostile LT" w:cs="Calibri"/>
          <w:sz w:val="20"/>
          <w:szCs w:val="20"/>
        </w:rPr>
        <w:t>20</w:t>
      </w:r>
    </w:p>
    <w:p w14:paraId="39EBB953" w14:textId="77777777" w:rsidR="000310DD" w:rsidRDefault="000310DD" w:rsidP="008C571E">
      <w:pPr>
        <w:spacing w:after="0"/>
        <w:rPr>
          <w:rFonts w:ascii="Eurostile LT Demi" w:eastAsia="Calibri" w:hAnsi="Eurostile LT Demi" w:cs="Calibri"/>
          <w:sz w:val="20"/>
          <w:szCs w:val="20"/>
        </w:rPr>
      </w:pPr>
    </w:p>
    <w:p w14:paraId="280F0FA9" w14:textId="77777777" w:rsidR="000310DD" w:rsidRDefault="000310DD" w:rsidP="008C571E">
      <w:pPr>
        <w:spacing w:after="0"/>
        <w:rPr>
          <w:rFonts w:ascii="Eurostile LT Demi" w:eastAsia="Calibri" w:hAnsi="Eurostile LT Demi" w:cs="Calibri"/>
          <w:sz w:val="20"/>
          <w:szCs w:val="20"/>
        </w:rPr>
      </w:pPr>
    </w:p>
    <w:p w14:paraId="337A5441" w14:textId="77777777" w:rsidR="000310DD" w:rsidRDefault="000310DD" w:rsidP="008C571E">
      <w:pPr>
        <w:spacing w:after="0"/>
        <w:rPr>
          <w:rFonts w:ascii="Eurostile LT Demi" w:eastAsia="Calibri" w:hAnsi="Eurostile LT Demi" w:cs="Calibri"/>
          <w:sz w:val="20"/>
          <w:szCs w:val="20"/>
        </w:rPr>
      </w:pPr>
    </w:p>
    <w:p w14:paraId="7D111290" w14:textId="7E94F4A5" w:rsidR="008C571E" w:rsidRPr="000310DD" w:rsidRDefault="008C571E" w:rsidP="008C571E">
      <w:pPr>
        <w:spacing w:after="0"/>
        <w:rPr>
          <w:rFonts w:ascii="Eurostile LT Demi" w:eastAsia="Calibri" w:hAnsi="Eurostile LT Demi" w:cs="Calibri"/>
          <w:sz w:val="20"/>
          <w:szCs w:val="20"/>
        </w:rPr>
      </w:pPr>
      <w:r w:rsidRPr="000310DD">
        <w:rPr>
          <w:rFonts w:ascii="Eurostile LT Demi" w:eastAsia="Calibri" w:hAnsi="Eurostile LT Demi" w:cs="Calibri"/>
          <w:sz w:val="20"/>
          <w:szCs w:val="20"/>
        </w:rPr>
        <w:t>Artikel 1 – Doel</w:t>
      </w:r>
    </w:p>
    <w:p w14:paraId="1C823ED3" w14:textId="1E44EF14" w:rsidR="00DF355F" w:rsidRDefault="00DF355F" w:rsidP="00C30DB7">
      <w:pPr>
        <w:spacing w:after="0" w:line="240" w:lineRule="auto"/>
        <w:rPr>
          <w:rFonts w:ascii="Eurostile LT" w:hAnsi="Eurostile LT"/>
          <w:sz w:val="20"/>
          <w:szCs w:val="20"/>
        </w:rPr>
      </w:pPr>
    </w:p>
    <w:p w14:paraId="1493400F" w14:textId="21624F5A" w:rsidR="003A757C" w:rsidRDefault="003A757C" w:rsidP="003A757C">
      <w:pPr>
        <w:spacing w:after="0" w:line="240" w:lineRule="auto"/>
        <w:rPr>
          <w:rFonts w:ascii="Eurostile LT" w:hAnsi="Eurostile LT"/>
          <w:sz w:val="20"/>
          <w:szCs w:val="20"/>
        </w:rPr>
      </w:pPr>
      <w:r>
        <w:rPr>
          <w:rFonts w:ascii="Eurostile LT" w:hAnsi="Eurostile LT"/>
          <w:sz w:val="20"/>
          <w:szCs w:val="20"/>
        </w:rPr>
        <w:t>Dit subsidiereglement draagt bij tot gelijke onderwijskansen</w:t>
      </w:r>
      <w:r w:rsidR="00994986">
        <w:rPr>
          <w:rFonts w:ascii="Eurostile LT" w:hAnsi="Eurostile LT"/>
          <w:sz w:val="20"/>
          <w:szCs w:val="20"/>
        </w:rPr>
        <w:t xml:space="preserve"> voor</w:t>
      </w:r>
      <w:r w:rsidR="000310DD">
        <w:rPr>
          <w:rFonts w:ascii="Eurostile LT" w:hAnsi="Eurostile LT"/>
          <w:sz w:val="20"/>
          <w:szCs w:val="20"/>
        </w:rPr>
        <w:t xml:space="preserve"> leerlingen in armoede, in het </w:t>
      </w:r>
      <w:r w:rsidR="00D21604">
        <w:rPr>
          <w:rFonts w:ascii="Eurostile LT" w:hAnsi="Eurostile LT"/>
          <w:sz w:val="20"/>
          <w:szCs w:val="20"/>
        </w:rPr>
        <w:t xml:space="preserve">basis en </w:t>
      </w:r>
      <w:r w:rsidR="000310DD">
        <w:rPr>
          <w:rFonts w:ascii="Eurostile LT" w:hAnsi="Eurostile LT"/>
          <w:sz w:val="20"/>
          <w:szCs w:val="20"/>
        </w:rPr>
        <w:t>secundair</w:t>
      </w:r>
      <w:r w:rsidR="00D21604">
        <w:rPr>
          <w:rFonts w:ascii="Eurostile LT" w:hAnsi="Eurostile LT"/>
          <w:sz w:val="20"/>
          <w:szCs w:val="20"/>
        </w:rPr>
        <w:t xml:space="preserve"> in</w:t>
      </w:r>
      <w:r w:rsidR="000310DD">
        <w:rPr>
          <w:rFonts w:ascii="Eurostile LT" w:hAnsi="Eurostile LT"/>
          <w:sz w:val="20"/>
          <w:szCs w:val="20"/>
        </w:rPr>
        <w:t xml:space="preserve"> onderwijs.</w:t>
      </w:r>
    </w:p>
    <w:p w14:paraId="75FF64B3" w14:textId="77777777" w:rsidR="003A757C" w:rsidRDefault="003A757C" w:rsidP="003A757C">
      <w:pPr>
        <w:spacing w:after="0" w:line="240" w:lineRule="auto"/>
        <w:rPr>
          <w:rFonts w:ascii="Eurostile LT" w:hAnsi="Eurostile LT"/>
          <w:sz w:val="20"/>
          <w:szCs w:val="20"/>
        </w:rPr>
      </w:pPr>
    </w:p>
    <w:p w14:paraId="147E2E80" w14:textId="5D8124C9" w:rsidR="00D21604" w:rsidRDefault="004E1B58" w:rsidP="00813D92">
      <w:pPr>
        <w:spacing w:after="0" w:line="240" w:lineRule="auto"/>
        <w:rPr>
          <w:rFonts w:ascii="Eurostile LT" w:hAnsi="Eurostile LT"/>
          <w:sz w:val="20"/>
          <w:szCs w:val="20"/>
          <w:lang w:val="nl-NL"/>
        </w:rPr>
      </w:pPr>
      <w:r>
        <w:rPr>
          <w:rFonts w:ascii="Eurostile LT" w:hAnsi="Eurostile LT"/>
          <w:sz w:val="20"/>
          <w:szCs w:val="20"/>
          <w:lang w:val="nl-NL"/>
        </w:rPr>
        <w:t>In de huidige samenleving is d</w:t>
      </w:r>
      <w:r w:rsidRPr="004E1B58">
        <w:rPr>
          <w:rFonts w:ascii="Eurostile LT" w:hAnsi="Eurostile LT"/>
          <w:sz w:val="20"/>
          <w:szCs w:val="20"/>
          <w:lang w:val="nl-NL"/>
        </w:rPr>
        <w:t xml:space="preserve">igitale geletterdheid </w:t>
      </w:r>
      <w:r>
        <w:rPr>
          <w:rFonts w:ascii="Eurostile LT" w:hAnsi="Eurostile LT"/>
          <w:sz w:val="20"/>
          <w:szCs w:val="20"/>
          <w:lang w:val="nl-NL"/>
        </w:rPr>
        <w:t xml:space="preserve">een voorwaarde om zich staande te houden en zichzelf te ontwikkelen. </w:t>
      </w:r>
      <w:r w:rsidR="00D1309A">
        <w:rPr>
          <w:rFonts w:ascii="Eurostile LT" w:hAnsi="Eurostile LT"/>
          <w:sz w:val="20"/>
          <w:szCs w:val="20"/>
          <w:lang w:val="nl-NL"/>
        </w:rPr>
        <w:t xml:space="preserve">Ook in het </w:t>
      </w:r>
      <w:r w:rsidR="005277B2" w:rsidRPr="005277B2">
        <w:rPr>
          <w:rFonts w:ascii="Eurostile LT" w:hAnsi="Eurostile LT"/>
          <w:sz w:val="20"/>
          <w:szCs w:val="20"/>
          <w:lang w:val="nl-NL"/>
        </w:rPr>
        <w:t xml:space="preserve">onderwijs </w:t>
      </w:r>
      <w:r w:rsidR="00D1309A">
        <w:rPr>
          <w:rFonts w:ascii="Eurostile LT" w:hAnsi="Eurostile LT"/>
          <w:sz w:val="20"/>
          <w:szCs w:val="20"/>
          <w:lang w:val="nl-NL"/>
        </w:rPr>
        <w:t xml:space="preserve">wordt aandacht besteed aan </w:t>
      </w:r>
      <w:r w:rsidR="005277B2" w:rsidRPr="005277B2">
        <w:rPr>
          <w:rFonts w:ascii="Eurostile LT" w:hAnsi="Eurostile LT"/>
          <w:sz w:val="20"/>
          <w:szCs w:val="20"/>
          <w:lang w:val="nl-NL"/>
        </w:rPr>
        <w:t>digitale geletterdheid</w:t>
      </w:r>
      <w:r w:rsidR="00D21604">
        <w:rPr>
          <w:rFonts w:ascii="Eurostile LT" w:hAnsi="Eurostile LT"/>
          <w:sz w:val="20"/>
          <w:szCs w:val="20"/>
          <w:lang w:val="nl-NL"/>
        </w:rPr>
        <w:t xml:space="preserve">: </w:t>
      </w:r>
    </w:p>
    <w:p w14:paraId="4337D7DA" w14:textId="77777777" w:rsidR="00D21604" w:rsidRDefault="00D21604" w:rsidP="00813D92">
      <w:pPr>
        <w:spacing w:after="0" w:line="240" w:lineRule="auto"/>
        <w:rPr>
          <w:rFonts w:ascii="Eurostile LT" w:hAnsi="Eurostile LT"/>
          <w:sz w:val="20"/>
          <w:szCs w:val="20"/>
          <w:lang w:val="nl-NL"/>
        </w:rPr>
      </w:pPr>
    </w:p>
    <w:p w14:paraId="30BA994F" w14:textId="00ABAF03" w:rsidR="00D21604" w:rsidRPr="00D21604" w:rsidRDefault="00D1309A" w:rsidP="00D21604">
      <w:pPr>
        <w:pStyle w:val="Lijstalinea"/>
        <w:numPr>
          <w:ilvl w:val="0"/>
          <w:numId w:val="25"/>
        </w:numPr>
        <w:spacing w:after="0" w:line="240" w:lineRule="auto"/>
        <w:rPr>
          <w:rFonts w:ascii="Eurostile LT" w:hAnsi="Eurostile LT"/>
          <w:sz w:val="20"/>
          <w:szCs w:val="20"/>
          <w:lang w:val="nl-NL"/>
        </w:rPr>
      </w:pPr>
      <w:r w:rsidRPr="00D21604">
        <w:rPr>
          <w:rFonts w:ascii="Eurostile LT" w:hAnsi="Eurostile LT"/>
          <w:sz w:val="20"/>
          <w:szCs w:val="20"/>
          <w:lang w:val="nl-NL"/>
        </w:rPr>
        <w:t xml:space="preserve">Scholen maken gebruik </w:t>
      </w:r>
      <w:r w:rsidR="005277B2" w:rsidRPr="00D21604">
        <w:rPr>
          <w:rFonts w:ascii="Eurostile LT" w:hAnsi="Eurostile LT"/>
          <w:sz w:val="20"/>
          <w:szCs w:val="20"/>
          <w:lang w:val="nl-NL"/>
        </w:rPr>
        <w:t>van digitaal le</w:t>
      </w:r>
      <w:r w:rsidR="00813D92" w:rsidRPr="00D21604">
        <w:rPr>
          <w:rFonts w:ascii="Eurostile LT" w:hAnsi="Eurostile LT"/>
          <w:sz w:val="20"/>
          <w:szCs w:val="20"/>
          <w:lang w:val="nl-NL"/>
        </w:rPr>
        <w:t>ermateriaal</w:t>
      </w:r>
      <w:r w:rsidRPr="00D21604">
        <w:rPr>
          <w:rFonts w:ascii="Eurostile LT" w:hAnsi="Eurostile LT"/>
          <w:sz w:val="20"/>
          <w:szCs w:val="20"/>
          <w:lang w:val="nl-NL"/>
        </w:rPr>
        <w:t xml:space="preserve">, </w:t>
      </w:r>
      <w:r w:rsidR="008914B0" w:rsidRPr="00D21604">
        <w:rPr>
          <w:rFonts w:ascii="Eurostile LT" w:hAnsi="Eurostile LT"/>
          <w:sz w:val="20"/>
          <w:szCs w:val="20"/>
          <w:lang w:val="nl-NL"/>
        </w:rPr>
        <w:t>online communicatieplatformen</w:t>
      </w:r>
      <w:r w:rsidR="00994986" w:rsidRPr="00D21604">
        <w:rPr>
          <w:rFonts w:ascii="Eurostile LT" w:hAnsi="Eurostile LT"/>
          <w:sz w:val="20"/>
          <w:szCs w:val="20"/>
          <w:lang w:val="nl-NL"/>
        </w:rPr>
        <w:t xml:space="preserve"> en ICT</w:t>
      </w:r>
      <w:r w:rsidR="003A757C" w:rsidRPr="00D21604">
        <w:rPr>
          <w:rFonts w:ascii="Eurostile LT" w:hAnsi="Eurostile LT"/>
          <w:sz w:val="20"/>
          <w:szCs w:val="20"/>
          <w:lang w:val="nl-NL"/>
        </w:rPr>
        <w:t>-toepassingen.</w:t>
      </w:r>
      <w:r w:rsidR="00813D92" w:rsidRPr="00D21604">
        <w:rPr>
          <w:rFonts w:ascii="Eurostile LT" w:hAnsi="Eurostile LT"/>
          <w:sz w:val="20"/>
          <w:szCs w:val="20"/>
          <w:lang w:val="nl-NL"/>
        </w:rPr>
        <w:t xml:space="preserve"> </w:t>
      </w:r>
    </w:p>
    <w:p w14:paraId="4A238BA2" w14:textId="77777777" w:rsidR="00D21604" w:rsidRDefault="00D21604" w:rsidP="00813D92">
      <w:pPr>
        <w:spacing w:after="0" w:line="240" w:lineRule="auto"/>
        <w:rPr>
          <w:rFonts w:ascii="Eurostile LT" w:hAnsi="Eurostile LT"/>
          <w:sz w:val="20"/>
          <w:szCs w:val="20"/>
          <w:lang w:val="nl-NL"/>
        </w:rPr>
      </w:pPr>
    </w:p>
    <w:p w14:paraId="7FA4CD7F" w14:textId="0F6989AE" w:rsidR="00D21604" w:rsidRPr="00D21604" w:rsidRDefault="00813D92" w:rsidP="00D21604">
      <w:pPr>
        <w:pStyle w:val="Lijstalinea"/>
        <w:numPr>
          <w:ilvl w:val="0"/>
          <w:numId w:val="25"/>
        </w:numPr>
        <w:spacing w:after="0" w:line="240" w:lineRule="auto"/>
        <w:rPr>
          <w:rFonts w:ascii="Eurostile LT" w:hAnsi="Eurostile LT"/>
          <w:sz w:val="20"/>
          <w:szCs w:val="20"/>
          <w:lang w:val="nl-NL"/>
        </w:rPr>
      </w:pPr>
      <w:r w:rsidRPr="00D21604">
        <w:rPr>
          <w:rFonts w:ascii="Eurostile LT" w:hAnsi="Eurostile LT"/>
          <w:sz w:val="20"/>
          <w:szCs w:val="20"/>
          <w:lang w:val="nl-NL"/>
        </w:rPr>
        <w:t>S</w:t>
      </w:r>
      <w:r w:rsidR="008914B0" w:rsidRPr="00D21604">
        <w:rPr>
          <w:rFonts w:ascii="Eurostile LT" w:hAnsi="Eurostile LT"/>
          <w:sz w:val="20"/>
          <w:szCs w:val="20"/>
          <w:lang w:val="nl-NL"/>
        </w:rPr>
        <w:t>ommige s</w:t>
      </w:r>
      <w:r w:rsidRPr="00D21604">
        <w:rPr>
          <w:rFonts w:ascii="Eurostile LT" w:hAnsi="Eurostile LT"/>
          <w:sz w:val="20"/>
          <w:szCs w:val="20"/>
          <w:lang w:val="nl-NL"/>
        </w:rPr>
        <w:t xml:space="preserve">cholen </w:t>
      </w:r>
      <w:r w:rsidR="003A757C" w:rsidRPr="00D21604">
        <w:rPr>
          <w:rFonts w:ascii="Eurostile LT" w:hAnsi="Eurostile LT"/>
          <w:sz w:val="20"/>
          <w:szCs w:val="20"/>
          <w:lang w:val="nl-NL"/>
        </w:rPr>
        <w:t xml:space="preserve">gaan een stap verder en </w:t>
      </w:r>
      <w:r w:rsidRPr="00D21604">
        <w:rPr>
          <w:rFonts w:ascii="Eurostile LT" w:hAnsi="Eurostile LT"/>
          <w:sz w:val="20"/>
          <w:szCs w:val="20"/>
          <w:lang w:val="nl-NL"/>
        </w:rPr>
        <w:t>kiezen er voor om</w:t>
      </w:r>
      <w:r w:rsidR="00D1309A" w:rsidRPr="00D21604">
        <w:rPr>
          <w:rFonts w:ascii="Eurostile LT" w:hAnsi="Eurostile LT"/>
          <w:sz w:val="20"/>
          <w:szCs w:val="20"/>
          <w:lang w:val="nl-NL"/>
        </w:rPr>
        <w:t xml:space="preserve"> (eigen)</w:t>
      </w:r>
      <w:r w:rsidRPr="00D21604">
        <w:rPr>
          <w:rFonts w:ascii="Eurostile LT" w:hAnsi="Eurostile LT"/>
          <w:sz w:val="20"/>
          <w:szCs w:val="20"/>
          <w:lang w:val="nl-NL"/>
        </w:rPr>
        <w:t xml:space="preserve"> tablets of laptops </w:t>
      </w:r>
      <w:r w:rsidR="003A757C" w:rsidRPr="00D21604">
        <w:rPr>
          <w:rFonts w:ascii="Eurostile LT" w:hAnsi="Eurostile LT"/>
          <w:sz w:val="20"/>
          <w:szCs w:val="20"/>
          <w:lang w:val="nl-NL"/>
        </w:rPr>
        <w:t xml:space="preserve">volledig </w:t>
      </w:r>
      <w:r w:rsidRPr="00D21604">
        <w:rPr>
          <w:rFonts w:ascii="Eurostile LT" w:hAnsi="Eurostile LT"/>
          <w:sz w:val="20"/>
          <w:szCs w:val="20"/>
          <w:lang w:val="nl-NL"/>
        </w:rPr>
        <w:t>te integreren in de lessen</w:t>
      </w:r>
      <w:r w:rsidR="00D21604" w:rsidRPr="00D21604">
        <w:rPr>
          <w:rFonts w:ascii="Eurostile LT" w:hAnsi="Eurostile LT"/>
          <w:sz w:val="20"/>
          <w:szCs w:val="20"/>
          <w:lang w:val="nl-NL"/>
        </w:rPr>
        <w:t xml:space="preserve">, waarbij digitale toepassingen gebruikt worden als alternatieve leervorm in (alle) lessen. </w:t>
      </w:r>
    </w:p>
    <w:p w14:paraId="0B913077" w14:textId="77777777" w:rsidR="00D21604" w:rsidRDefault="00D21604" w:rsidP="00813D92">
      <w:pPr>
        <w:spacing w:after="0" w:line="240" w:lineRule="auto"/>
        <w:rPr>
          <w:rFonts w:ascii="Eurostile LT" w:hAnsi="Eurostile LT"/>
          <w:sz w:val="20"/>
          <w:szCs w:val="20"/>
          <w:lang w:val="nl-NL"/>
        </w:rPr>
      </w:pPr>
    </w:p>
    <w:p w14:paraId="37C20ABB" w14:textId="3E6D0C2F" w:rsidR="00D1309A" w:rsidRDefault="00D21604" w:rsidP="00813D92">
      <w:pPr>
        <w:spacing w:after="0" w:line="240" w:lineRule="auto"/>
        <w:rPr>
          <w:rFonts w:ascii="Eurostile LT" w:hAnsi="Eurostile LT"/>
          <w:sz w:val="20"/>
          <w:szCs w:val="20"/>
          <w:lang w:val="nl-NL"/>
        </w:rPr>
      </w:pPr>
      <w:r>
        <w:rPr>
          <w:rFonts w:ascii="Eurostile LT" w:hAnsi="Eurostile LT"/>
          <w:sz w:val="20"/>
          <w:szCs w:val="20"/>
          <w:lang w:val="nl-NL"/>
        </w:rPr>
        <w:t xml:space="preserve">In dat laatste geval is de </w:t>
      </w:r>
      <w:r w:rsidRPr="00D21604">
        <w:rPr>
          <w:rFonts w:ascii="Eurostile LT" w:hAnsi="Eurostile LT"/>
          <w:sz w:val="20"/>
          <w:szCs w:val="20"/>
          <w:lang w:val="nl-NL"/>
        </w:rPr>
        <w:t>toegang tot digitaal leermateriaal voor leerlingen (en hun ouders/voogd) essentieel, zowel tijdens de lessen op school als voor het maken of voorbereiden van schooltaken thuis</w:t>
      </w:r>
      <w:r>
        <w:rPr>
          <w:rFonts w:ascii="Eurostile LT" w:hAnsi="Eurostile LT"/>
          <w:sz w:val="20"/>
          <w:szCs w:val="20"/>
          <w:lang w:val="nl-NL"/>
        </w:rPr>
        <w:t xml:space="preserve"> of afstandsonderwijs</w:t>
      </w:r>
      <w:r w:rsidRPr="00D21604">
        <w:rPr>
          <w:rFonts w:ascii="Eurostile LT" w:hAnsi="Eurostile LT"/>
          <w:sz w:val="20"/>
          <w:szCs w:val="20"/>
          <w:lang w:val="nl-NL"/>
        </w:rPr>
        <w:t xml:space="preserve">. Dat betekent dat een toestel (PC, Laptop of tablet) + software + internetconnectie noodzakelijk is, per leerling, om de ontwikkelingsdoelen en eindtermen te behalen. </w:t>
      </w:r>
    </w:p>
    <w:p w14:paraId="787946C1" w14:textId="5F9C5897" w:rsidR="00D21604" w:rsidRDefault="00D21604" w:rsidP="00813D92">
      <w:pPr>
        <w:spacing w:after="0" w:line="240" w:lineRule="auto"/>
        <w:rPr>
          <w:rFonts w:ascii="Eurostile LT" w:hAnsi="Eurostile LT"/>
          <w:sz w:val="20"/>
          <w:szCs w:val="20"/>
          <w:lang w:val="nl-NL"/>
        </w:rPr>
      </w:pPr>
    </w:p>
    <w:p w14:paraId="0BFF8A13" w14:textId="63D92459" w:rsidR="00D21604" w:rsidRDefault="00D21604" w:rsidP="00813D92">
      <w:pPr>
        <w:spacing w:after="0" w:line="240" w:lineRule="auto"/>
        <w:rPr>
          <w:rFonts w:ascii="Eurostile LT" w:hAnsi="Eurostile LT"/>
          <w:sz w:val="20"/>
          <w:szCs w:val="20"/>
          <w:lang w:val="nl-NL"/>
        </w:rPr>
      </w:pPr>
      <w:r w:rsidRPr="00D21604">
        <w:rPr>
          <w:rFonts w:ascii="Eurostile LT" w:hAnsi="Eurostile LT"/>
          <w:sz w:val="20"/>
          <w:szCs w:val="20"/>
          <w:lang w:val="nl-NL"/>
        </w:rPr>
        <w:t>De stad respecteert de keuze van het onderwijs inzake alternatieve leervormen. Er worden vanuit de stad geen keuzes vooropgesteld of gestimuleerd. De stad bewaakt wel gelijke onderwijskansen in Roeselare. Indien scholen opteren voor digitale integratie wordt ondersteuning geboden aan scholen om de toegang tot IT-toestellen (inclusief softwarepakketten, onderhoud, …) te garanderen aan gezinnen in armoede.</w:t>
      </w:r>
    </w:p>
    <w:p w14:paraId="1537EE32" w14:textId="1DB9A253" w:rsidR="00D21604" w:rsidRDefault="00D21604" w:rsidP="00813D92">
      <w:pPr>
        <w:spacing w:after="0" w:line="240" w:lineRule="auto"/>
        <w:rPr>
          <w:rFonts w:ascii="Eurostile LT" w:hAnsi="Eurostile LT"/>
          <w:sz w:val="20"/>
          <w:szCs w:val="20"/>
          <w:lang w:val="nl-NL"/>
        </w:rPr>
      </w:pPr>
    </w:p>
    <w:p w14:paraId="575D244E" w14:textId="57C48D4E" w:rsidR="00D21604" w:rsidRDefault="008914B0" w:rsidP="00EA718B">
      <w:pPr>
        <w:spacing w:after="0" w:line="240" w:lineRule="auto"/>
        <w:rPr>
          <w:rFonts w:ascii="Eurostile LT" w:hAnsi="Eurostile LT"/>
          <w:sz w:val="20"/>
          <w:szCs w:val="20"/>
          <w:lang w:val="nl-NL"/>
        </w:rPr>
      </w:pPr>
      <w:r>
        <w:rPr>
          <w:rFonts w:ascii="Eurostile LT" w:hAnsi="Eurostile LT"/>
          <w:sz w:val="20"/>
          <w:szCs w:val="20"/>
          <w:lang w:val="nl-NL"/>
        </w:rPr>
        <w:t>Dit subsidiereglement ondersteunt</w:t>
      </w:r>
      <w:r w:rsidR="003A757C">
        <w:rPr>
          <w:rFonts w:ascii="Eurostile LT" w:hAnsi="Eurostile LT"/>
          <w:sz w:val="20"/>
          <w:szCs w:val="20"/>
          <w:lang w:val="nl-NL"/>
        </w:rPr>
        <w:t xml:space="preserve"> </w:t>
      </w:r>
      <w:proofErr w:type="spellStart"/>
      <w:r w:rsidR="003A757C">
        <w:rPr>
          <w:rFonts w:ascii="Eurostile LT" w:hAnsi="Eurostile LT"/>
          <w:sz w:val="20"/>
          <w:szCs w:val="20"/>
          <w:lang w:val="nl-NL"/>
        </w:rPr>
        <w:t>Roeselaarse</w:t>
      </w:r>
      <w:proofErr w:type="spellEnd"/>
      <w:r w:rsidR="003A757C">
        <w:rPr>
          <w:rFonts w:ascii="Eurostile LT" w:hAnsi="Eurostile LT"/>
          <w:sz w:val="20"/>
          <w:szCs w:val="20"/>
          <w:lang w:val="nl-NL"/>
        </w:rPr>
        <w:t xml:space="preserve"> scholen </w:t>
      </w:r>
      <w:r w:rsidR="00D21604" w:rsidRPr="00D21604">
        <w:rPr>
          <w:rFonts w:ascii="Eurostile LT" w:hAnsi="Eurostile LT"/>
          <w:sz w:val="20"/>
          <w:szCs w:val="20"/>
          <w:lang w:val="nl-NL"/>
        </w:rPr>
        <w:t>om de nodige of gewenste</w:t>
      </w:r>
      <w:r w:rsidR="00D21604">
        <w:rPr>
          <w:rFonts w:ascii="Eurostile LT" w:hAnsi="Eurostile LT"/>
          <w:sz w:val="20"/>
          <w:szCs w:val="20"/>
          <w:lang w:val="nl-NL"/>
        </w:rPr>
        <w:t xml:space="preserve"> digitale</w:t>
      </w:r>
      <w:r w:rsidR="00D21604" w:rsidRPr="00D21604">
        <w:rPr>
          <w:rFonts w:ascii="Eurostile LT" w:hAnsi="Eurostile LT"/>
          <w:sz w:val="20"/>
          <w:szCs w:val="20"/>
          <w:lang w:val="nl-NL"/>
        </w:rPr>
        <w:t xml:space="preserve"> toestellen ter beschikking te stellen aan </w:t>
      </w:r>
      <w:r w:rsidR="00691DE1">
        <w:rPr>
          <w:rFonts w:ascii="Eurostile LT" w:hAnsi="Eurostile LT"/>
          <w:sz w:val="20"/>
          <w:szCs w:val="20"/>
          <w:lang w:val="nl-NL"/>
        </w:rPr>
        <w:t xml:space="preserve">gezinnen in </w:t>
      </w:r>
      <w:r w:rsidR="00D21604" w:rsidRPr="00D21604">
        <w:rPr>
          <w:rFonts w:ascii="Eurostile LT" w:hAnsi="Eurostile LT"/>
          <w:sz w:val="20"/>
          <w:szCs w:val="20"/>
          <w:lang w:val="nl-NL"/>
        </w:rPr>
        <w:t>(digital</w:t>
      </w:r>
      <w:r w:rsidR="00691DE1">
        <w:rPr>
          <w:rFonts w:ascii="Eurostile LT" w:hAnsi="Eurostile LT"/>
          <w:sz w:val="20"/>
          <w:szCs w:val="20"/>
          <w:lang w:val="nl-NL"/>
        </w:rPr>
        <w:t>e</w:t>
      </w:r>
      <w:r w:rsidR="00D21604">
        <w:rPr>
          <w:rFonts w:ascii="Eurostile LT" w:hAnsi="Eurostile LT"/>
          <w:sz w:val="20"/>
          <w:szCs w:val="20"/>
          <w:lang w:val="nl-NL"/>
        </w:rPr>
        <w:t>)</w:t>
      </w:r>
      <w:r w:rsidR="00691DE1">
        <w:rPr>
          <w:rFonts w:ascii="Eurostile LT" w:hAnsi="Eurostile LT"/>
          <w:sz w:val="20"/>
          <w:szCs w:val="20"/>
          <w:lang w:val="nl-NL"/>
        </w:rPr>
        <w:t xml:space="preserve"> armoede,</w:t>
      </w:r>
      <w:r w:rsidR="00D21604" w:rsidRPr="00D21604">
        <w:rPr>
          <w:rFonts w:ascii="Eurostile LT" w:hAnsi="Eurostile LT"/>
          <w:sz w:val="20"/>
          <w:szCs w:val="20"/>
          <w:lang w:val="nl-NL"/>
        </w:rPr>
        <w:t xml:space="preserve"> MET de nodige software</w:t>
      </w:r>
      <w:r w:rsidR="00691DE1">
        <w:rPr>
          <w:rFonts w:ascii="Eurostile LT" w:hAnsi="Eurostile LT"/>
          <w:sz w:val="20"/>
          <w:szCs w:val="20"/>
          <w:lang w:val="nl-NL"/>
        </w:rPr>
        <w:t>, onderhoudsgarantie</w:t>
      </w:r>
      <w:r w:rsidR="00D21604" w:rsidRPr="00D21604">
        <w:rPr>
          <w:rFonts w:ascii="Eurostile LT" w:hAnsi="Eurostile LT"/>
          <w:sz w:val="20"/>
          <w:szCs w:val="20"/>
          <w:lang w:val="nl-NL"/>
        </w:rPr>
        <w:t xml:space="preserve"> EN de nodige IT-ondersteuning vanuit de school of vanuit de IT-firma’s waar mee samengewerkt wordt. </w:t>
      </w:r>
    </w:p>
    <w:p w14:paraId="4BB0D3EF" w14:textId="1AE264E9" w:rsidR="0027605E" w:rsidRDefault="0027605E" w:rsidP="008C571E">
      <w:pPr>
        <w:spacing w:after="0"/>
        <w:rPr>
          <w:rFonts w:ascii="Eurostile LT" w:hAnsi="Eurostile LT"/>
          <w:b/>
          <w:sz w:val="20"/>
          <w:szCs w:val="20"/>
        </w:rPr>
      </w:pPr>
    </w:p>
    <w:p w14:paraId="59BF42E7" w14:textId="77777777" w:rsidR="00077DA0" w:rsidRPr="000310DD" w:rsidRDefault="008C571E" w:rsidP="00DF355F">
      <w:pPr>
        <w:spacing w:after="0"/>
        <w:rPr>
          <w:rFonts w:ascii="Eurostile LT Demi" w:hAnsi="Eurostile LT Demi"/>
          <w:sz w:val="20"/>
          <w:szCs w:val="20"/>
        </w:rPr>
      </w:pPr>
      <w:r w:rsidRPr="000310DD">
        <w:rPr>
          <w:rFonts w:ascii="Eurostile LT Demi" w:hAnsi="Eurostile LT Demi"/>
          <w:sz w:val="20"/>
          <w:szCs w:val="20"/>
        </w:rPr>
        <w:t>Artikel 2 – Definities</w:t>
      </w:r>
      <w:r w:rsidR="000A2AD6" w:rsidRPr="000310DD">
        <w:rPr>
          <w:rFonts w:ascii="Eurostile LT Demi" w:hAnsi="Eurostile LT Demi"/>
          <w:sz w:val="20"/>
          <w:szCs w:val="20"/>
        </w:rPr>
        <w:t xml:space="preserve"> </w:t>
      </w:r>
      <w:r w:rsidR="00EF3588" w:rsidRPr="000310DD">
        <w:rPr>
          <w:rFonts w:ascii="Eurostile LT Demi" w:hAnsi="Eurostile LT Demi"/>
          <w:sz w:val="20"/>
          <w:szCs w:val="20"/>
        </w:rPr>
        <w:br/>
      </w:r>
    </w:p>
    <w:p w14:paraId="7E7CAD4E" w14:textId="4CA8818B" w:rsidR="0027605E" w:rsidRDefault="003A757C" w:rsidP="003A757C">
      <w:pPr>
        <w:spacing w:after="0"/>
        <w:rPr>
          <w:rFonts w:ascii="Eurostile LT" w:hAnsi="Eurostile LT"/>
          <w:sz w:val="20"/>
          <w:szCs w:val="20"/>
          <w:lang w:val="nl-NL"/>
        </w:rPr>
      </w:pPr>
      <w:r w:rsidRPr="009507F9">
        <w:rPr>
          <w:rFonts w:ascii="Eurostile LT" w:hAnsi="Eurostile LT"/>
          <w:i/>
          <w:sz w:val="20"/>
          <w:szCs w:val="20"/>
          <w:lang w:val="nl-NL"/>
        </w:rPr>
        <w:t>Digitale geletterdheid</w:t>
      </w:r>
      <w:r w:rsidR="009507F9">
        <w:rPr>
          <w:rFonts w:ascii="Eurostile LT" w:hAnsi="Eurostile LT"/>
          <w:sz w:val="20"/>
          <w:szCs w:val="20"/>
          <w:lang w:val="nl-NL"/>
        </w:rPr>
        <w:t xml:space="preserve"> </w:t>
      </w:r>
      <w:r w:rsidRPr="004E1B58">
        <w:rPr>
          <w:rFonts w:ascii="Eurostile LT" w:hAnsi="Eurostile LT"/>
          <w:sz w:val="20"/>
          <w:szCs w:val="20"/>
          <w:lang w:val="nl-NL"/>
        </w:rPr>
        <w:t>omva</w:t>
      </w:r>
      <w:r>
        <w:rPr>
          <w:rFonts w:ascii="Eurostile LT" w:hAnsi="Eurostile LT"/>
          <w:sz w:val="20"/>
          <w:szCs w:val="20"/>
          <w:lang w:val="nl-NL"/>
        </w:rPr>
        <w:t>t alle digitale vaardigheden, zoals</w:t>
      </w:r>
      <w:r w:rsidRPr="004E1B58">
        <w:rPr>
          <w:rFonts w:ascii="Eurostile LT" w:hAnsi="Eurostile LT"/>
          <w:sz w:val="20"/>
          <w:szCs w:val="20"/>
          <w:lang w:val="nl-NL"/>
        </w:rPr>
        <w:t xml:space="preserve"> </w:t>
      </w:r>
      <w:r w:rsidRPr="008914B0">
        <w:rPr>
          <w:rFonts w:ascii="Eurostile LT" w:hAnsi="Eurostile LT"/>
          <w:sz w:val="20"/>
          <w:szCs w:val="20"/>
          <w:lang w:val="nl-NL"/>
        </w:rPr>
        <w:t>het zoeken, vinden, beoordelen en verwerken van informatie op internet</w:t>
      </w:r>
      <w:r>
        <w:rPr>
          <w:rFonts w:ascii="Eurostile LT" w:hAnsi="Eurostile LT"/>
          <w:sz w:val="20"/>
          <w:szCs w:val="20"/>
          <w:lang w:val="nl-NL"/>
        </w:rPr>
        <w:t>,</w:t>
      </w:r>
      <w:r w:rsidRPr="004E1B58">
        <w:rPr>
          <w:rFonts w:ascii="Eurostile LT" w:hAnsi="Eurostile LT"/>
          <w:sz w:val="20"/>
          <w:szCs w:val="20"/>
          <w:lang w:val="nl-NL"/>
        </w:rPr>
        <w:t xml:space="preserve"> je veilig kunnen bewegen op </w:t>
      </w:r>
      <w:r w:rsidR="00994986">
        <w:rPr>
          <w:rFonts w:ascii="Eurostile LT" w:hAnsi="Eurostile LT"/>
          <w:sz w:val="20"/>
          <w:szCs w:val="20"/>
          <w:lang w:val="nl-NL"/>
        </w:rPr>
        <w:t xml:space="preserve">het </w:t>
      </w:r>
      <w:r w:rsidRPr="004E1B58">
        <w:rPr>
          <w:rFonts w:ascii="Eurostile LT" w:hAnsi="Eurostile LT"/>
          <w:sz w:val="20"/>
          <w:szCs w:val="20"/>
          <w:lang w:val="nl-NL"/>
        </w:rPr>
        <w:t xml:space="preserve">internet, </w:t>
      </w:r>
      <w:r>
        <w:rPr>
          <w:rFonts w:ascii="Eurostile LT" w:hAnsi="Eurostile LT"/>
          <w:sz w:val="20"/>
          <w:szCs w:val="20"/>
          <w:lang w:val="nl-NL"/>
        </w:rPr>
        <w:t xml:space="preserve">het aansturen van computers, </w:t>
      </w:r>
      <w:r w:rsidRPr="004E1B58">
        <w:rPr>
          <w:rFonts w:ascii="Eurostile LT" w:hAnsi="Eurostile LT"/>
          <w:sz w:val="20"/>
          <w:szCs w:val="20"/>
          <w:lang w:val="nl-NL"/>
        </w:rPr>
        <w:t>pro</w:t>
      </w:r>
      <w:r>
        <w:rPr>
          <w:rFonts w:ascii="Eurostile LT" w:hAnsi="Eurostile LT"/>
          <w:sz w:val="20"/>
          <w:szCs w:val="20"/>
          <w:lang w:val="nl-NL"/>
        </w:rPr>
        <w:t>grammeren, het bewust inzetten van digitale media, …</w:t>
      </w:r>
    </w:p>
    <w:p w14:paraId="22A36554" w14:textId="5097626D" w:rsidR="00845C64" w:rsidRDefault="00845C64" w:rsidP="003A757C">
      <w:pPr>
        <w:spacing w:after="0"/>
        <w:rPr>
          <w:rFonts w:ascii="Eurostile LT" w:hAnsi="Eurostile LT"/>
          <w:sz w:val="20"/>
          <w:szCs w:val="20"/>
          <w:lang w:val="nl-NL"/>
        </w:rPr>
      </w:pPr>
    </w:p>
    <w:p w14:paraId="5AA7D07B" w14:textId="4217E766" w:rsidR="00845C64" w:rsidRDefault="00845C64" w:rsidP="003A757C">
      <w:pPr>
        <w:spacing w:after="0"/>
        <w:rPr>
          <w:rFonts w:ascii="Eurostile LT" w:hAnsi="Eurostile LT"/>
          <w:sz w:val="20"/>
          <w:szCs w:val="20"/>
          <w:lang w:val="nl-NL"/>
        </w:rPr>
      </w:pPr>
      <w:r w:rsidRPr="00845C64">
        <w:rPr>
          <w:rFonts w:ascii="Eurostile LT" w:hAnsi="Eurostile LT"/>
          <w:i/>
          <w:sz w:val="20"/>
          <w:szCs w:val="20"/>
          <w:lang w:val="nl-NL"/>
        </w:rPr>
        <w:t>IT-toestellen</w:t>
      </w:r>
      <w:r w:rsidRPr="00845C64">
        <w:rPr>
          <w:rFonts w:ascii="Eurostile LT" w:hAnsi="Eurostile LT"/>
          <w:sz w:val="20"/>
          <w:szCs w:val="20"/>
          <w:lang w:val="nl-NL"/>
        </w:rPr>
        <w:t xml:space="preserve"> is het geheel van toestellen die ons helpen bij het gebruiken van de digitale informatie. De meest voor de hand liggende zi</w:t>
      </w:r>
      <w:r w:rsidR="00994986">
        <w:rPr>
          <w:rFonts w:ascii="Eurostile LT" w:hAnsi="Eurostile LT"/>
          <w:sz w:val="20"/>
          <w:szCs w:val="20"/>
          <w:lang w:val="nl-NL"/>
        </w:rPr>
        <w:t>jn de PC, de laptop, de smartphone</w:t>
      </w:r>
      <w:r w:rsidRPr="00845C64">
        <w:rPr>
          <w:rFonts w:ascii="Eurostile LT" w:hAnsi="Eurostile LT"/>
          <w:sz w:val="20"/>
          <w:szCs w:val="20"/>
          <w:lang w:val="nl-NL"/>
        </w:rPr>
        <w:t xml:space="preserve"> en de tablet.</w:t>
      </w:r>
    </w:p>
    <w:p w14:paraId="6CBDBDA0" w14:textId="77777777" w:rsidR="007C4911" w:rsidRDefault="007C4911" w:rsidP="003A757C">
      <w:pPr>
        <w:spacing w:after="0"/>
        <w:rPr>
          <w:rFonts w:ascii="Eurostile LT" w:hAnsi="Eurostile LT"/>
          <w:sz w:val="20"/>
          <w:szCs w:val="20"/>
          <w:lang w:val="nl-NL"/>
        </w:rPr>
      </w:pPr>
    </w:p>
    <w:p w14:paraId="3B738575" w14:textId="407FA85E" w:rsidR="009F4F86" w:rsidRDefault="009F4F86" w:rsidP="007C4911">
      <w:pPr>
        <w:spacing w:after="0"/>
        <w:rPr>
          <w:rFonts w:ascii="Eurostile LT" w:hAnsi="Eurostile LT"/>
          <w:sz w:val="20"/>
          <w:szCs w:val="20"/>
          <w:lang w:val="nl-NL"/>
        </w:rPr>
      </w:pPr>
      <w:r w:rsidRPr="009F4F86">
        <w:rPr>
          <w:rFonts w:ascii="Eurostile LT" w:hAnsi="Eurostile LT"/>
          <w:i/>
          <w:sz w:val="20"/>
          <w:szCs w:val="20"/>
          <w:lang w:val="nl-NL"/>
        </w:rPr>
        <w:t>Armoede</w:t>
      </w:r>
      <w:r>
        <w:rPr>
          <w:rFonts w:ascii="Eurostile LT" w:hAnsi="Eurostile LT"/>
          <w:sz w:val="20"/>
          <w:szCs w:val="20"/>
          <w:lang w:val="nl-NL"/>
        </w:rPr>
        <w:t xml:space="preserve"> </w:t>
      </w:r>
      <w:r w:rsidRPr="009F4F86">
        <w:rPr>
          <w:rFonts w:ascii="Eurostile LT" w:hAnsi="Eurostile LT"/>
          <w:sz w:val="20"/>
          <w:szCs w:val="20"/>
          <w:lang w:val="nl-NL"/>
        </w:rPr>
        <w:t xml:space="preserve">is een netwerk van sociale uitsluitingen dat zich uitstrekt over meerdere gebieden van het individuele en collectieve bestaan. Het scheidt de armen van de algemeen aanvaarde leefpatronen van de samenleving. Deze kloof kan enkel worden overbrugd wanneer de samenleving een </w:t>
      </w:r>
      <w:proofErr w:type="spellStart"/>
      <w:r w:rsidRPr="009F4F86">
        <w:rPr>
          <w:rFonts w:ascii="Eurostile LT" w:hAnsi="Eurostile LT"/>
          <w:sz w:val="20"/>
          <w:szCs w:val="20"/>
          <w:lang w:val="nl-NL"/>
        </w:rPr>
        <w:t>appèl</w:t>
      </w:r>
      <w:proofErr w:type="spellEnd"/>
      <w:r w:rsidRPr="009F4F86">
        <w:rPr>
          <w:rFonts w:ascii="Eurostile LT" w:hAnsi="Eurostile LT"/>
          <w:sz w:val="20"/>
          <w:szCs w:val="20"/>
          <w:lang w:val="nl-NL"/>
        </w:rPr>
        <w:t xml:space="preserve"> doet op het psychologisch kapitaal van </w:t>
      </w:r>
      <w:r>
        <w:rPr>
          <w:rFonts w:ascii="Eurostile LT" w:hAnsi="Eurostile LT"/>
          <w:sz w:val="20"/>
          <w:szCs w:val="20"/>
          <w:lang w:val="nl-NL"/>
        </w:rPr>
        <w:t>personen die in armoede leven en</w:t>
      </w:r>
      <w:r w:rsidRPr="009F4F86">
        <w:rPr>
          <w:rFonts w:ascii="Eurostile LT" w:hAnsi="Eurostile LT"/>
          <w:sz w:val="20"/>
          <w:szCs w:val="20"/>
          <w:lang w:val="nl-NL"/>
        </w:rPr>
        <w:t xml:space="preserve"> van hun omgeving. De samenleving maakt daarbij ook de economische, sociale en culturele </w:t>
      </w:r>
      <w:r w:rsidRPr="009F4F86">
        <w:rPr>
          <w:rFonts w:ascii="Eurostile LT" w:hAnsi="Eurostile LT"/>
          <w:sz w:val="20"/>
          <w:szCs w:val="20"/>
          <w:lang w:val="nl-NL"/>
        </w:rPr>
        <w:lastRenderedPageBreak/>
        <w:t>kapitaalvormen voor hen toegankelijk. Zo krijgt iedereen gelijke kansen op niet kwetsende sociale en maatschappelijke interacties en op waardevolle bindingen met zichzelf, de anderen, de maatschappij en de toekomst</w:t>
      </w:r>
      <w:r>
        <w:rPr>
          <w:rFonts w:ascii="Eurostile LT" w:hAnsi="Eurostile LT"/>
          <w:sz w:val="20"/>
          <w:szCs w:val="20"/>
          <w:lang w:val="nl-NL"/>
        </w:rPr>
        <w:t>.</w:t>
      </w:r>
      <w:r>
        <w:rPr>
          <w:rStyle w:val="Voetnootmarkering"/>
          <w:rFonts w:ascii="Eurostile LT" w:hAnsi="Eurostile LT"/>
          <w:sz w:val="20"/>
          <w:szCs w:val="20"/>
          <w:lang w:val="nl-NL"/>
        </w:rPr>
        <w:footnoteReference w:id="1"/>
      </w:r>
      <w:r>
        <w:rPr>
          <w:rFonts w:ascii="Eurostile LT" w:hAnsi="Eurostile LT"/>
          <w:sz w:val="20"/>
          <w:szCs w:val="20"/>
          <w:lang w:val="nl-NL"/>
        </w:rPr>
        <w:t xml:space="preserve"> </w:t>
      </w:r>
    </w:p>
    <w:p w14:paraId="72D95B76" w14:textId="77777777" w:rsidR="009F4F86" w:rsidRDefault="009F4F86" w:rsidP="007C4911">
      <w:pPr>
        <w:spacing w:after="0"/>
        <w:rPr>
          <w:rFonts w:ascii="Eurostile LT" w:hAnsi="Eurostile LT"/>
          <w:sz w:val="20"/>
          <w:szCs w:val="20"/>
          <w:lang w:val="nl-NL"/>
        </w:rPr>
      </w:pPr>
    </w:p>
    <w:p w14:paraId="71E3EB85" w14:textId="21BF1ACA" w:rsidR="00AD07CE" w:rsidRDefault="009507F9" w:rsidP="007C4911">
      <w:pPr>
        <w:spacing w:after="0"/>
        <w:rPr>
          <w:rFonts w:ascii="Eurostile LT" w:hAnsi="Eurostile LT"/>
          <w:sz w:val="20"/>
          <w:szCs w:val="20"/>
          <w:lang w:val="nl-NL"/>
        </w:rPr>
      </w:pPr>
      <w:r w:rsidRPr="009507F9">
        <w:rPr>
          <w:rFonts w:ascii="Eurostile LT" w:hAnsi="Eurostile LT"/>
          <w:sz w:val="20"/>
          <w:szCs w:val="20"/>
          <w:lang w:val="nl-NL"/>
        </w:rPr>
        <w:t xml:space="preserve">De </w:t>
      </w:r>
      <w:r w:rsidRPr="004B5B2E">
        <w:rPr>
          <w:rFonts w:ascii="Eurostile LT" w:hAnsi="Eurostile LT"/>
          <w:i/>
          <w:sz w:val="20"/>
          <w:szCs w:val="20"/>
          <w:lang w:val="nl-NL"/>
        </w:rPr>
        <w:t>vluchtelingenstatus</w:t>
      </w:r>
      <w:r w:rsidRPr="004B5B2E">
        <w:rPr>
          <w:rFonts w:ascii="Eurostile LT" w:hAnsi="Eurostile LT"/>
          <w:sz w:val="20"/>
          <w:szCs w:val="20"/>
          <w:lang w:val="nl-NL"/>
        </w:rPr>
        <w:t xml:space="preserve"> </w:t>
      </w:r>
      <w:r w:rsidR="004B5B2E">
        <w:rPr>
          <w:rFonts w:ascii="Eurostile LT" w:hAnsi="Eurostile LT"/>
          <w:sz w:val="20"/>
          <w:szCs w:val="20"/>
          <w:lang w:val="nl-NL"/>
        </w:rPr>
        <w:t xml:space="preserve">wordt toegekend aan een persoon als die </w:t>
      </w:r>
      <w:r w:rsidR="004B5B2E" w:rsidRPr="004B5B2E">
        <w:rPr>
          <w:rFonts w:ascii="Eurostile LT" w:hAnsi="Eurostile LT"/>
          <w:sz w:val="20"/>
          <w:szCs w:val="20"/>
          <w:lang w:val="nl-NL"/>
        </w:rPr>
        <w:t>uit gegronde v</w:t>
      </w:r>
      <w:r w:rsidR="004B5B2E">
        <w:rPr>
          <w:rFonts w:ascii="Eurostile LT" w:hAnsi="Eurostile LT"/>
          <w:sz w:val="20"/>
          <w:szCs w:val="20"/>
          <w:lang w:val="nl-NL"/>
        </w:rPr>
        <w:t>rees voor vervolging wegens</w:t>
      </w:r>
      <w:r w:rsidR="004B5B2E" w:rsidRPr="004B5B2E">
        <w:rPr>
          <w:rFonts w:ascii="Eurostile LT" w:hAnsi="Eurostile LT"/>
          <w:sz w:val="20"/>
          <w:szCs w:val="20"/>
          <w:lang w:val="nl-NL"/>
        </w:rPr>
        <w:t xml:space="preserve"> ras, godsdien</w:t>
      </w:r>
      <w:r w:rsidR="004B5B2E">
        <w:rPr>
          <w:rFonts w:ascii="Eurostile LT" w:hAnsi="Eurostile LT"/>
          <w:sz w:val="20"/>
          <w:szCs w:val="20"/>
          <w:lang w:val="nl-NL"/>
        </w:rPr>
        <w:t xml:space="preserve">st, nationaliteit, het behoren </w:t>
      </w:r>
      <w:r w:rsidR="004B5B2E" w:rsidRPr="004B5B2E">
        <w:rPr>
          <w:rFonts w:ascii="Eurostile LT" w:hAnsi="Eurostile LT"/>
          <w:sz w:val="20"/>
          <w:szCs w:val="20"/>
          <w:lang w:val="nl-NL"/>
        </w:rPr>
        <w:t>tot een bepaalde sociale groep of zijn politieke overtuiging, zich b</w:t>
      </w:r>
      <w:r w:rsidR="004B5B2E">
        <w:rPr>
          <w:rFonts w:ascii="Eurostile LT" w:hAnsi="Eurostile LT"/>
          <w:sz w:val="20"/>
          <w:szCs w:val="20"/>
          <w:lang w:val="nl-NL"/>
        </w:rPr>
        <w:t xml:space="preserve">evindt buiten het land waarvan </w:t>
      </w:r>
      <w:r w:rsidR="004B5B2E" w:rsidRPr="004B5B2E">
        <w:rPr>
          <w:rFonts w:ascii="Eurostile LT" w:hAnsi="Eurostile LT"/>
          <w:sz w:val="20"/>
          <w:szCs w:val="20"/>
          <w:lang w:val="nl-NL"/>
        </w:rPr>
        <w:t>hij de nationaliteit bezit, en die de bescherming van dat la</w:t>
      </w:r>
      <w:r w:rsidR="004B5B2E">
        <w:rPr>
          <w:rFonts w:ascii="Eurostile LT" w:hAnsi="Eurostile LT"/>
          <w:sz w:val="20"/>
          <w:szCs w:val="20"/>
          <w:lang w:val="nl-NL"/>
        </w:rPr>
        <w:t xml:space="preserve">nd niet kan of niet wil inroepen, of die daarheen niet kan of </w:t>
      </w:r>
      <w:r w:rsidR="004B5B2E" w:rsidRPr="004B5B2E">
        <w:rPr>
          <w:rFonts w:ascii="Eurostile LT" w:hAnsi="Eurostile LT"/>
          <w:sz w:val="20"/>
          <w:szCs w:val="20"/>
          <w:lang w:val="nl-NL"/>
        </w:rPr>
        <w:t>niet wil terugkeren.</w:t>
      </w:r>
      <w:r w:rsidR="004B5B2E">
        <w:rPr>
          <w:rFonts w:ascii="Eurostile LT" w:hAnsi="Eurostile LT"/>
          <w:sz w:val="20"/>
          <w:szCs w:val="20"/>
          <w:lang w:val="nl-NL"/>
        </w:rPr>
        <w:t xml:space="preserve"> Deze personen </w:t>
      </w:r>
      <w:r w:rsidR="004B5B2E" w:rsidRPr="004B5B2E">
        <w:rPr>
          <w:rFonts w:ascii="Eurostile LT" w:hAnsi="Eurostile LT"/>
          <w:sz w:val="20"/>
          <w:szCs w:val="20"/>
          <w:lang w:val="nl-NL"/>
        </w:rPr>
        <w:t xml:space="preserve">krijgen een speciale verblijfskaart als vluchteling en kunnen niet teruggestuurd worden naar hun thuisland. </w:t>
      </w:r>
      <w:r w:rsidR="004B5B2E">
        <w:rPr>
          <w:rFonts w:ascii="Eurostile LT" w:hAnsi="Eurostile LT"/>
          <w:sz w:val="20"/>
          <w:szCs w:val="20"/>
          <w:lang w:val="nl-NL"/>
        </w:rPr>
        <w:t xml:space="preserve">Aan personen die hier niet aan voldoen </w:t>
      </w:r>
      <w:r w:rsidR="004B5B2E" w:rsidRPr="004B5B2E">
        <w:rPr>
          <w:rFonts w:ascii="Eurostile LT" w:hAnsi="Eurostile LT"/>
          <w:sz w:val="20"/>
          <w:szCs w:val="20"/>
          <w:lang w:val="nl-NL"/>
        </w:rPr>
        <w:t xml:space="preserve">kan </w:t>
      </w:r>
      <w:r w:rsidR="004B5B2E" w:rsidRPr="004B5B2E">
        <w:rPr>
          <w:rFonts w:ascii="Eurostile LT" w:hAnsi="Eurostile LT"/>
          <w:i/>
          <w:sz w:val="20"/>
          <w:szCs w:val="20"/>
          <w:lang w:val="nl-NL"/>
        </w:rPr>
        <w:t>de subsidiaire beschermingsstatus</w:t>
      </w:r>
      <w:r w:rsidR="004B5B2E">
        <w:rPr>
          <w:rFonts w:ascii="Eurostile LT" w:hAnsi="Eurostile LT"/>
          <w:i/>
          <w:sz w:val="20"/>
          <w:szCs w:val="20"/>
          <w:lang w:val="nl-NL"/>
        </w:rPr>
        <w:t xml:space="preserve"> </w:t>
      </w:r>
      <w:r w:rsidR="004B5B2E" w:rsidRPr="004B5B2E">
        <w:rPr>
          <w:rFonts w:ascii="Eurostile LT" w:hAnsi="Eurostile LT"/>
          <w:sz w:val="20"/>
          <w:szCs w:val="20"/>
          <w:lang w:val="nl-NL"/>
        </w:rPr>
        <w:t xml:space="preserve">toegekend </w:t>
      </w:r>
      <w:r w:rsidR="004B5B2E">
        <w:rPr>
          <w:rFonts w:ascii="Eurostile LT" w:hAnsi="Eurostile LT"/>
          <w:sz w:val="20"/>
          <w:szCs w:val="20"/>
          <w:lang w:val="nl-NL"/>
        </w:rPr>
        <w:t xml:space="preserve">worden als er </w:t>
      </w:r>
      <w:r w:rsidR="004B5B2E" w:rsidRPr="004B5B2E">
        <w:rPr>
          <w:rFonts w:ascii="Eurostile LT" w:hAnsi="Eurostile LT"/>
          <w:sz w:val="20"/>
          <w:szCs w:val="20"/>
          <w:lang w:val="nl-NL"/>
        </w:rPr>
        <w:t>zwaarwegende gronden bestaan om aan te nemen dat zij een reëel risico lopen op ernstige schade bij een terugkeer naar hun land van herkomst.</w:t>
      </w:r>
      <w:r w:rsidR="004B5B2E">
        <w:rPr>
          <w:rFonts w:ascii="Eurostile LT" w:hAnsi="Eurostile LT"/>
          <w:sz w:val="20"/>
          <w:szCs w:val="20"/>
          <w:lang w:val="nl-NL"/>
        </w:rPr>
        <w:t xml:space="preserve"> </w:t>
      </w:r>
      <w:r w:rsidR="004B5B2E" w:rsidRPr="004B5B2E">
        <w:rPr>
          <w:rFonts w:ascii="Eurostile LT" w:hAnsi="Eurostile LT"/>
          <w:sz w:val="20"/>
          <w:szCs w:val="20"/>
          <w:lang w:val="nl-NL"/>
        </w:rPr>
        <w:t>Deze richtlijn heeft tot gevolg dat een tijdelijke, maar verlengbare, verblijfstitel dient te worden toegekend aan vreemdelingen</w:t>
      </w:r>
    </w:p>
    <w:p w14:paraId="7AE91AB7" w14:textId="14B06B54" w:rsidR="009507F9" w:rsidRDefault="009507F9" w:rsidP="007C4911">
      <w:pPr>
        <w:spacing w:after="0"/>
        <w:rPr>
          <w:rFonts w:ascii="Eurostile LT" w:hAnsi="Eurostile LT"/>
          <w:sz w:val="20"/>
          <w:szCs w:val="20"/>
          <w:lang w:val="nl-NL"/>
        </w:rPr>
      </w:pPr>
    </w:p>
    <w:p w14:paraId="71F63C4E" w14:textId="601F9A54" w:rsidR="009507F9" w:rsidRPr="009F4F86" w:rsidRDefault="004F4D0A" w:rsidP="009F4F86">
      <w:pPr>
        <w:spacing w:after="0"/>
        <w:rPr>
          <w:rFonts w:ascii="Eurostile LT" w:hAnsi="Eurostile LT"/>
          <w:sz w:val="20"/>
          <w:szCs w:val="20"/>
          <w:lang w:val="nl-NL"/>
        </w:rPr>
      </w:pPr>
      <w:r>
        <w:rPr>
          <w:rFonts w:ascii="Eurostile LT" w:hAnsi="Eurostile LT"/>
          <w:i/>
          <w:sz w:val="20"/>
          <w:szCs w:val="20"/>
          <w:lang w:val="nl-NL"/>
        </w:rPr>
        <w:t>P</w:t>
      </w:r>
      <w:r w:rsidR="009F4F86" w:rsidRPr="009F4F86">
        <w:rPr>
          <w:rFonts w:ascii="Eurostile LT" w:hAnsi="Eurostile LT"/>
          <w:i/>
          <w:sz w:val="20"/>
          <w:szCs w:val="20"/>
          <w:lang w:val="nl-NL"/>
        </w:rPr>
        <w:t>roblematische</w:t>
      </w:r>
      <w:r w:rsidR="009507F9" w:rsidRPr="009F4F86">
        <w:rPr>
          <w:rFonts w:ascii="Eurostile LT" w:hAnsi="Eurostile LT"/>
          <w:i/>
          <w:sz w:val="20"/>
          <w:szCs w:val="20"/>
          <w:lang w:val="nl-NL"/>
        </w:rPr>
        <w:t xml:space="preserve"> afwezigheid</w:t>
      </w:r>
      <w:r w:rsidR="009F4F86" w:rsidRPr="009F4F86">
        <w:rPr>
          <w:rFonts w:ascii="Eurostile LT" w:hAnsi="Eurostile LT"/>
          <w:i/>
          <w:sz w:val="20"/>
          <w:szCs w:val="20"/>
          <w:lang w:val="nl-NL"/>
        </w:rPr>
        <w:t xml:space="preserve"> op school</w:t>
      </w:r>
      <w:r w:rsidR="009507F9" w:rsidRPr="009F4F86">
        <w:rPr>
          <w:rFonts w:ascii="Eurostile LT" w:hAnsi="Eurostile LT"/>
          <w:sz w:val="20"/>
          <w:szCs w:val="20"/>
          <w:lang w:val="nl-NL"/>
        </w:rPr>
        <w:t>:</w:t>
      </w:r>
      <w:r w:rsidR="009507F9">
        <w:rPr>
          <w:rFonts w:ascii="Eurostile LT" w:hAnsi="Eurostile LT"/>
          <w:sz w:val="20"/>
          <w:szCs w:val="20"/>
          <w:lang w:val="nl-NL"/>
        </w:rPr>
        <w:t xml:space="preserve">  </w:t>
      </w:r>
      <w:r w:rsidR="009F4F86">
        <w:rPr>
          <w:rFonts w:ascii="Eurostile LT" w:hAnsi="Eurostile LT"/>
          <w:sz w:val="20"/>
          <w:szCs w:val="20"/>
          <w:lang w:val="nl-NL"/>
        </w:rPr>
        <w:t xml:space="preserve">Leerlingen die zonder geldige reden afwezig zijn op school worden door de school geregistreerd </w:t>
      </w:r>
      <w:r w:rsidR="009F4F86" w:rsidRPr="009F4F86">
        <w:rPr>
          <w:rFonts w:ascii="Eurostile LT" w:hAnsi="Eurostile LT"/>
          <w:sz w:val="20"/>
          <w:szCs w:val="20"/>
          <w:lang w:val="nl-NL"/>
        </w:rPr>
        <w:t>als een problematische afwezigheid. Vanaf 5 halve dagen problematische afwezigheid schakelt de school het centrum voor leerlingenbegeleiding (CLB) in voor begeleiding. Er wordt gezocht naar de oorzaak van het spijbelen, en er wordt samen met de ouders en het kind naar een oplossing gezocht, vb. extra begeleiding of externe hulpverlening.</w:t>
      </w:r>
    </w:p>
    <w:p w14:paraId="656EEC60" w14:textId="489827EB" w:rsidR="000310DD" w:rsidRDefault="000310DD" w:rsidP="00BE5FB0">
      <w:pPr>
        <w:spacing w:after="0"/>
        <w:rPr>
          <w:rFonts w:ascii="Eurostile LT Demi" w:hAnsi="Eurostile LT Demi"/>
          <w:b/>
          <w:sz w:val="20"/>
          <w:szCs w:val="20"/>
        </w:rPr>
      </w:pPr>
    </w:p>
    <w:p w14:paraId="0D82918A" w14:textId="7CC85435" w:rsidR="00D41D19" w:rsidRPr="000310DD" w:rsidRDefault="00D41D19" w:rsidP="00D41D19">
      <w:pPr>
        <w:spacing w:after="0"/>
        <w:rPr>
          <w:rFonts w:ascii="Eurostile LT Demi" w:hAnsi="Eurostile LT Demi"/>
          <w:sz w:val="20"/>
          <w:szCs w:val="20"/>
        </w:rPr>
      </w:pPr>
      <w:r w:rsidRPr="000310DD">
        <w:rPr>
          <w:rFonts w:ascii="Eurostile LT Demi" w:hAnsi="Eurostile LT Demi"/>
          <w:sz w:val="20"/>
          <w:szCs w:val="20"/>
        </w:rPr>
        <w:t>Artikel 3 – Begunstigde</w:t>
      </w:r>
      <w:r w:rsidR="00B83336" w:rsidRPr="000310DD">
        <w:rPr>
          <w:rFonts w:ascii="Eurostile LT Demi" w:hAnsi="Eurostile LT Demi"/>
          <w:sz w:val="20"/>
          <w:szCs w:val="20"/>
        </w:rPr>
        <w:t>n</w:t>
      </w:r>
      <w:r w:rsidR="00A52459" w:rsidRPr="000310DD">
        <w:rPr>
          <w:rFonts w:ascii="Eurostile LT Demi" w:hAnsi="Eurostile LT Demi"/>
          <w:sz w:val="20"/>
          <w:szCs w:val="20"/>
        </w:rPr>
        <w:t xml:space="preserve"> </w:t>
      </w:r>
    </w:p>
    <w:p w14:paraId="65160DEF" w14:textId="6A1F643C" w:rsidR="00D41D19" w:rsidRDefault="00D41D19" w:rsidP="00D41D19">
      <w:pPr>
        <w:spacing w:after="0"/>
        <w:rPr>
          <w:rFonts w:ascii="Eurostile LT" w:hAnsi="Eurostile LT"/>
          <w:b/>
          <w:sz w:val="20"/>
          <w:szCs w:val="20"/>
        </w:rPr>
      </w:pPr>
    </w:p>
    <w:p w14:paraId="51553334" w14:textId="62CFE4A4" w:rsidR="003A757C" w:rsidRDefault="000310DD" w:rsidP="00D41D19">
      <w:pPr>
        <w:spacing w:after="0"/>
        <w:rPr>
          <w:rFonts w:ascii="Eurostile LT" w:hAnsi="Eurostile LT"/>
          <w:sz w:val="20"/>
          <w:szCs w:val="20"/>
        </w:rPr>
      </w:pPr>
      <w:r>
        <w:rPr>
          <w:rFonts w:ascii="Eurostile LT" w:hAnsi="Eurostile LT"/>
          <w:sz w:val="20"/>
          <w:szCs w:val="20"/>
        </w:rPr>
        <w:t xml:space="preserve">De aanvrager is een </w:t>
      </w:r>
      <w:r w:rsidR="003A757C" w:rsidRPr="003A757C">
        <w:rPr>
          <w:rFonts w:ascii="Eurostile LT" w:hAnsi="Eurostile LT"/>
          <w:sz w:val="20"/>
          <w:szCs w:val="20"/>
        </w:rPr>
        <w:t xml:space="preserve">school </w:t>
      </w:r>
      <w:r>
        <w:rPr>
          <w:rFonts w:ascii="Eurostile LT" w:hAnsi="Eurostile LT"/>
          <w:sz w:val="20"/>
          <w:szCs w:val="20"/>
        </w:rPr>
        <w:t xml:space="preserve">met </w:t>
      </w:r>
      <w:r w:rsidR="003A757C" w:rsidRPr="003A757C">
        <w:rPr>
          <w:rFonts w:ascii="Eurostile LT" w:hAnsi="Eurostile LT"/>
          <w:sz w:val="20"/>
          <w:szCs w:val="20"/>
        </w:rPr>
        <w:t>vestigingsplaats op</w:t>
      </w:r>
      <w:r w:rsidRPr="003A757C">
        <w:rPr>
          <w:rFonts w:ascii="Eurostile LT" w:hAnsi="Eurostile LT"/>
          <w:sz w:val="20"/>
          <w:szCs w:val="20"/>
        </w:rPr>
        <w:t xml:space="preserve"> </w:t>
      </w:r>
      <w:r w:rsidR="003A757C">
        <w:rPr>
          <w:rFonts w:ascii="Eurostile LT" w:hAnsi="Eurostile LT"/>
          <w:sz w:val="20"/>
          <w:szCs w:val="20"/>
        </w:rPr>
        <w:t>h</w:t>
      </w:r>
      <w:r>
        <w:rPr>
          <w:rFonts w:ascii="Eurostile LT" w:hAnsi="Eurostile LT"/>
          <w:sz w:val="20"/>
          <w:szCs w:val="20"/>
        </w:rPr>
        <w:t xml:space="preserve">et </w:t>
      </w:r>
      <w:r w:rsidR="003A757C" w:rsidRPr="003A757C">
        <w:rPr>
          <w:rFonts w:ascii="Eurostile LT" w:hAnsi="Eurostile LT"/>
          <w:sz w:val="20"/>
          <w:szCs w:val="20"/>
        </w:rPr>
        <w:t>grondgebied van de stad Roeselare en kan geïdentificeerd worden aan de hand van een instellingsnummer, toegekend door het Ministerie van Onderwijs.</w:t>
      </w:r>
    </w:p>
    <w:p w14:paraId="48B12152" w14:textId="7E047B93" w:rsidR="000310DD" w:rsidRDefault="000310DD" w:rsidP="00D41D19">
      <w:pPr>
        <w:spacing w:after="0"/>
        <w:rPr>
          <w:rFonts w:ascii="Eurostile LT" w:hAnsi="Eurostile LT"/>
          <w:sz w:val="20"/>
          <w:szCs w:val="20"/>
        </w:rPr>
      </w:pPr>
    </w:p>
    <w:p w14:paraId="78B8244B" w14:textId="01772F21" w:rsidR="000310DD" w:rsidRPr="007241E9" w:rsidRDefault="000310DD" w:rsidP="000310DD">
      <w:pPr>
        <w:spacing w:after="0"/>
        <w:rPr>
          <w:rFonts w:ascii="Eurostile LT Demi" w:hAnsi="Eurostile LT Demi"/>
          <w:sz w:val="20"/>
          <w:szCs w:val="20"/>
        </w:rPr>
      </w:pPr>
      <w:r w:rsidRPr="007241E9">
        <w:rPr>
          <w:rFonts w:ascii="Eurostile LT Demi" w:hAnsi="Eurostile LT Demi"/>
          <w:sz w:val="20"/>
          <w:szCs w:val="20"/>
        </w:rPr>
        <w:t>Artikel 4 – Subsidie</w:t>
      </w:r>
    </w:p>
    <w:p w14:paraId="4B554143" w14:textId="77777777" w:rsidR="000310DD" w:rsidRPr="000310DD" w:rsidRDefault="000310DD" w:rsidP="000310DD">
      <w:pPr>
        <w:spacing w:after="0"/>
        <w:rPr>
          <w:rFonts w:ascii="Eurostile LT" w:hAnsi="Eurostile LT"/>
          <w:sz w:val="20"/>
          <w:szCs w:val="20"/>
        </w:rPr>
      </w:pPr>
    </w:p>
    <w:p w14:paraId="20B59676" w14:textId="57CC2DF3" w:rsidR="000310DD" w:rsidRDefault="000310DD" w:rsidP="000310DD">
      <w:pPr>
        <w:spacing w:after="0"/>
        <w:rPr>
          <w:rFonts w:ascii="Eurostile LT" w:hAnsi="Eurostile LT"/>
          <w:sz w:val="20"/>
          <w:szCs w:val="20"/>
        </w:rPr>
      </w:pPr>
      <w:r>
        <w:rPr>
          <w:rFonts w:ascii="Eurostile LT" w:hAnsi="Eurostile LT"/>
          <w:sz w:val="20"/>
          <w:szCs w:val="20"/>
        </w:rPr>
        <w:t xml:space="preserve">De Stad kent </w:t>
      </w:r>
      <w:r w:rsidRPr="000310DD">
        <w:rPr>
          <w:rFonts w:ascii="Eurostile LT" w:hAnsi="Eurostile LT"/>
          <w:sz w:val="20"/>
          <w:szCs w:val="20"/>
        </w:rPr>
        <w:t xml:space="preserve">een subsidie </w:t>
      </w:r>
      <w:r>
        <w:rPr>
          <w:rFonts w:ascii="Eurostile LT" w:hAnsi="Eurostile LT"/>
          <w:sz w:val="20"/>
          <w:szCs w:val="20"/>
        </w:rPr>
        <w:t xml:space="preserve">toe aan de school </w:t>
      </w:r>
      <w:r w:rsidRPr="000310DD">
        <w:rPr>
          <w:rFonts w:ascii="Eurostile LT" w:hAnsi="Eurostile LT"/>
          <w:sz w:val="20"/>
          <w:szCs w:val="20"/>
        </w:rPr>
        <w:t>van</w:t>
      </w:r>
      <w:r>
        <w:rPr>
          <w:rFonts w:ascii="Eurostile LT" w:hAnsi="Eurostile LT"/>
          <w:sz w:val="20"/>
          <w:szCs w:val="20"/>
        </w:rPr>
        <w:t xml:space="preserve"> maximum</w:t>
      </w:r>
      <w:r w:rsidRPr="000310DD">
        <w:rPr>
          <w:rFonts w:ascii="Eurostile LT" w:hAnsi="Eurostile LT"/>
          <w:sz w:val="20"/>
          <w:szCs w:val="20"/>
        </w:rPr>
        <w:t xml:space="preserve"> 200 eur</w:t>
      </w:r>
      <w:r>
        <w:rPr>
          <w:rFonts w:ascii="Eurostile LT" w:hAnsi="Eurostile LT"/>
          <w:sz w:val="20"/>
          <w:szCs w:val="20"/>
        </w:rPr>
        <w:t xml:space="preserve">o per leerling </w:t>
      </w:r>
      <w:r w:rsidR="00994986">
        <w:rPr>
          <w:rFonts w:ascii="Eurostile LT" w:hAnsi="Eurostile LT"/>
          <w:sz w:val="20"/>
          <w:szCs w:val="20"/>
        </w:rPr>
        <w:t>die voldoet</w:t>
      </w:r>
      <w:r w:rsidRPr="000310DD">
        <w:rPr>
          <w:rFonts w:ascii="Eurostile LT" w:hAnsi="Eurostile LT"/>
          <w:sz w:val="20"/>
          <w:szCs w:val="20"/>
        </w:rPr>
        <w:t xml:space="preserve"> aan de criteria</w:t>
      </w:r>
      <w:r w:rsidR="007241E9">
        <w:rPr>
          <w:rFonts w:ascii="Eurostile LT" w:hAnsi="Eurostile LT"/>
          <w:sz w:val="20"/>
          <w:szCs w:val="20"/>
        </w:rPr>
        <w:t>, zoals omschreven in artikel 5</w:t>
      </w:r>
      <w:r w:rsidRPr="000310DD">
        <w:rPr>
          <w:rFonts w:ascii="Eurostile LT" w:hAnsi="Eurostile LT"/>
          <w:sz w:val="20"/>
          <w:szCs w:val="20"/>
        </w:rPr>
        <w:t xml:space="preserve">. </w:t>
      </w:r>
      <w:bookmarkStart w:id="0" w:name="_Hlk38297686"/>
      <w:r w:rsidRPr="000310DD">
        <w:rPr>
          <w:rFonts w:ascii="Eurostile LT" w:hAnsi="Eurostile LT"/>
          <w:sz w:val="20"/>
          <w:szCs w:val="20"/>
        </w:rPr>
        <w:t xml:space="preserve">Bij overschrijding van het </w:t>
      </w:r>
      <w:r w:rsidR="007241E9">
        <w:rPr>
          <w:rFonts w:ascii="Eurostile LT" w:hAnsi="Eurostile LT"/>
          <w:sz w:val="20"/>
          <w:szCs w:val="20"/>
        </w:rPr>
        <w:t xml:space="preserve">daarvoor voorziene </w:t>
      </w:r>
      <w:r w:rsidRPr="000310DD">
        <w:rPr>
          <w:rFonts w:ascii="Eurostile LT" w:hAnsi="Eurostile LT"/>
          <w:sz w:val="20"/>
          <w:szCs w:val="20"/>
        </w:rPr>
        <w:t xml:space="preserve">budget </w:t>
      </w:r>
      <w:r w:rsidR="007241E9">
        <w:rPr>
          <w:rFonts w:ascii="Eurostile LT" w:hAnsi="Eurostile LT"/>
          <w:sz w:val="20"/>
          <w:szCs w:val="20"/>
        </w:rPr>
        <w:t xml:space="preserve">kan </w:t>
      </w:r>
      <w:r w:rsidRPr="000310DD">
        <w:rPr>
          <w:rFonts w:ascii="Eurostile LT" w:hAnsi="Eurostile LT"/>
          <w:sz w:val="20"/>
          <w:szCs w:val="20"/>
        </w:rPr>
        <w:t>het bedrag per leerling verminderd</w:t>
      </w:r>
      <w:r w:rsidR="007241E9">
        <w:rPr>
          <w:rFonts w:ascii="Eurostile LT" w:hAnsi="Eurostile LT"/>
          <w:sz w:val="20"/>
          <w:szCs w:val="20"/>
        </w:rPr>
        <w:t xml:space="preserve"> worden</w:t>
      </w:r>
      <w:r w:rsidRPr="000310DD">
        <w:rPr>
          <w:rFonts w:ascii="Eurostile LT" w:hAnsi="Eurostile LT"/>
          <w:sz w:val="20"/>
          <w:szCs w:val="20"/>
        </w:rPr>
        <w:t xml:space="preserve">.  </w:t>
      </w:r>
      <w:bookmarkEnd w:id="0"/>
    </w:p>
    <w:p w14:paraId="136CA1BF" w14:textId="72FFA0E8" w:rsidR="000310DD" w:rsidRDefault="000310DD" w:rsidP="000310DD">
      <w:pPr>
        <w:spacing w:after="0"/>
        <w:rPr>
          <w:rFonts w:ascii="Eurostile LT" w:hAnsi="Eurostile LT"/>
          <w:sz w:val="20"/>
          <w:szCs w:val="20"/>
        </w:rPr>
      </w:pPr>
    </w:p>
    <w:p w14:paraId="1005E29C" w14:textId="361B7F65" w:rsidR="000310DD" w:rsidRDefault="000C657E" w:rsidP="000310DD">
      <w:pPr>
        <w:spacing w:after="0"/>
        <w:rPr>
          <w:rFonts w:ascii="Eurostile LT" w:hAnsi="Eurostile LT"/>
          <w:sz w:val="20"/>
          <w:szCs w:val="20"/>
        </w:rPr>
      </w:pPr>
      <w:r w:rsidRPr="000C657E">
        <w:rPr>
          <w:rFonts w:ascii="Eurostile LT" w:hAnsi="Eurostile LT"/>
          <w:sz w:val="20"/>
          <w:szCs w:val="20"/>
        </w:rPr>
        <w:t>De subsidie kan maximaal voor 1 toestel en 1 maal per bedoelde leerling toegekend worden, per leeftijdsstructuur van het leerplichtonderwijs in Vlaanderen, zijnde maximaal 1 maal tijdens het basisonderwijs en maximaal 1 maal tijdens het secundair onderwijs.</w:t>
      </w:r>
    </w:p>
    <w:p w14:paraId="47EDD5A9" w14:textId="77777777" w:rsidR="000C657E" w:rsidRDefault="000C657E" w:rsidP="000310DD">
      <w:pPr>
        <w:spacing w:after="0"/>
        <w:rPr>
          <w:rFonts w:ascii="Eurostile LT" w:hAnsi="Eurostile LT"/>
          <w:sz w:val="20"/>
          <w:szCs w:val="20"/>
        </w:rPr>
      </w:pPr>
    </w:p>
    <w:p w14:paraId="0D05A0A7" w14:textId="27481A4A" w:rsidR="000310DD" w:rsidRPr="007241E9" w:rsidRDefault="007241E9" w:rsidP="000310DD">
      <w:pPr>
        <w:spacing w:after="0"/>
        <w:rPr>
          <w:rFonts w:ascii="Eurostile LT Demi" w:hAnsi="Eurostile LT Demi"/>
          <w:sz w:val="20"/>
          <w:szCs w:val="20"/>
        </w:rPr>
      </w:pPr>
      <w:r>
        <w:rPr>
          <w:rFonts w:ascii="Eurostile LT Demi" w:hAnsi="Eurostile LT Demi"/>
          <w:sz w:val="20"/>
          <w:szCs w:val="20"/>
        </w:rPr>
        <w:t xml:space="preserve">Artikel 5 - </w:t>
      </w:r>
      <w:r w:rsidR="000310DD" w:rsidRPr="007241E9">
        <w:rPr>
          <w:rFonts w:ascii="Eurostile LT Demi" w:hAnsi="Eurostile LT Demi"/>
          <w:sz w:val="20"/>
          <w:szCs w:val="20"/>
        </w:rPr>
        <w:t xml:space="preserve"> </w:t>
      </w:r>
      <w:r>
        <w:rPr>
          <w:rFonts w:ascii="Eurostile LT Demi" w:hAnsi="Eurostile LT Demi"/>
          <w:sz w:val="20"/>
          <w:szCs w:val="20"/>
        </w:rPr>
        <w:t>V</w:t>
      </w:r>
      <w:r w:rsidR="000310DD" w:rsidRPr="007241E9">
        <w:rPr>
          <w:rFonts w:ascii="Eurostile LT Demi" w:hAnsi="Eurostile LT Demi"/>
          <w:sz w:val="20"/>
          <w:szCs w:val="20"/>
        </w:rPr>
        <w:t xml:space="preserve">oorwaarden </w:t>
      </w:r>
    </w:p>
    <w:p w14:paraId="76C07C0A" w14:textId="77777777" w:rsidR="003A757C" w:rsidRPr="00BE5FB0" w:rsidRDefault="003A757C" w:rsidP="00D41D19">
      <w:pPr>
        <w:spacing w:after="0"/>
        <w:rPr>
          <w:rFonts w:ascii="Eurostile LT" w:hAnsi="Eurostile LT"/>
          <w:b/>
          <w:sz w:val="20"/>
          <w:szCs w:val="20"/>
        </w:rPr>
      </w:pPr>
    </w:p>
    <w:p w14:paraId="59DF6BFF" w14:textId="56F54DEA" w:rsidR="00B34F47" w:rsidRPr="007241E9" w:rsidRDefault="000310DD" w:rsidP="00EA718B">
      <w:pPr>
        <w:spacing w:after="0" w:line="240" w:lineRule="auto"/>
        <w:rPr>
          <w:rFonts w:ascii="Eurostile LT" w:hAnsi="Eurostile LT"/>
          <w:sz w:val="20"/>
          <w:szCs w:val="20"/>
        </w:rPr>
      </w:pPr>
      <w:r w:rsidRPr="007241E9">
        <w:rPr>
          <w:rFonts w:ascii="Eurostile LT" w:hAnsi="Eurostile LT"/>
          <w:sz w:val="20"/>
          <w:szCs w:val="20"/>
        </w:rPr>
        <w:t xml:space="preserve">De stad verleent de subsidie onder volgende voorwaarden </w:t>
      </w:r>
    </w:p>
    <w:p w14:paraId="5E676F4A" w14:textId="77777777" w:rsidR="00B34F47" w:rsidRDefault="00B34F47" w:rsidP="00B34F47">
      <w:pPr>
        <w:spacing w:after="0" w:line="240" w:lineRule="auto"/>
        <w:rPr>
          <w:rFonts w:ascii="Eurostile LT" w:hAnsi="Eurostile LT"/>
          <w:sz w:val="20"/>
          <w:szCs w:val="20"/>
        </w:rPr>
      </w:pPr>
    </w:p>
    <w:p w14:paraId="3AC1F506" w14:textId="34B3FD7D" w:rsidR="00F372EF" w:rsidRDefault="003D0663" w:rsidP="007241E9">
      <w:pPr>
        <w:pStyle w:val="Lijstalinea"/>
        <w:numPr>
          <w:ilvl w:val="0"/>
          <w:numId w:val="17"/>
        </w:numPr>
        <w:spacing w:after="0" w:line="240" w:lineRule="auto"/>
        <w:rPr>
          <w:rFonts w:ascii="Eurostile LT" w:hAnsi="Eurostile LT"/>
          <w:sz w:val="20"/>
          <w:szCs w:val="20"/>
        </w:rPr>
      </w:pPr>
      <w:r>
        <w:rPr>
          <w:rFonts w:ascii="Eurostile LT" w:hAnsi="Eurostile LT"/>
          <w:sz w:val="20"/>
          <w:szCs w:val="20"/>
        </w:rPr>
        <w:t xml:space="preserve">De school </w:t>
      </w:r>
      <w:r w:rsidR="007241E9">
        <w:rPr>
          <w:rFonts w:ascii="Eurostile LT" w:hAnsi="Eurostile LT"/>
          <w:sz w:val="20"/>
          <w:szCs w:val="20"/>
        </w:rPr>
        <w:t>verbindt zich ertoe om</w:t>
      </w:r>
      <w:r w:rsidR="00F372EF">
        <w:rPr>
          <w:rFonts w:ascii="Eurostile LT" w:hAnsi="Eurostile LT"/>
          <w:sz w:val="20"/>
          <w:szCs w:val="20"/>
        </w:rPr>
        <w:t xml:space="preserve"> IT-toestellen </w:t>
      </w:r>
      <w:r w:rsidR="007241E9">
        <w:rPr>
          <w:rFonts w:ascii="Eurostile LT" w:hAnsi="Eurostile LT"/>
          <w:sz w:val="20"/>
          <w:szCs w:val="20"/>
        </w:rPr>
        <w:t xml:space="preserve">te integreren </w:t>
      </w:r>
      <w:r w:rsidR="00F372EF">
        <w:rPr>
          <w:rFonts w:ascii="Eurostile LT" w:hAnsi="Eurostile LT"/>
          <w:sz w:val="20"/>
          <w:szCs w:val="20"/>
        </w:rPr>
        <w:t xml:space="preserve">als middel in het </w:t>
      </w:r>
      <w:r w:rsidR="00F372EF" w:rsidRPr="00F372EF">
        <w:rPr>
          <w:rFonts w:ascii="Eurostile LT" w:hAnsi="Eurostile LT"/>
          <w:sz w:val="20"/>
          <w:szCs w:val="20"/>
        </w:rPr>
        <w:t xml:space="preserve">pedagogisch project </w:t>
      </w:r>
      <w:r w:rsidR="007241E9">
        <w:rPr>
          <w:rFonts w:ascii="Eurostile LT" w:hAnsi="Eurostile LT"/>
          <w:sz w:val="20"/>
          <w:szCs w:val="20"/>
        </w:rPr>
        <w:t>van de school</w:t>
      </w:r>
      <w:r w:rsidR="00AF2FCF">
        <w:rPr>
          <w:rFonts w:ascii="Eurostile LT" w:hAnsi="Eurostile LT"/>
          <w:sz w:val="20"/>
          <w:szCs w:val="20"/>
        </w:rPr>
        <w:t xml:space="preserve">. IT-toestellen worden maximaal geïntegreerd in de lessen. </w:t>
      </w:r>
      <w:r w:rsidR="00D834A2">
        <w:rPr>
          <w:rFonts w:ascii="Eurostile LT" w:hAnsi="Eurostile LT"/>
          <w:sz w:val="20"/>
          <w:szCs w:val="20"/>
        </w:rPr>
        <w:t xml:space="preserve"> </w:t>
      </w:r>
    </w:p>
    <w:p w14:paraId="3DCB722F" w14:textId="77777777" w:rsidR="007241E9" w:rsidRDefault="007241E9" w:rsidP="007241E9">
      <w:pPr>
        <w:pStyle w:val="Lijstalinea"/>
        <w:spacing w:after="0" w:line="240" w:lineRule="auto"/>
        <w:rPr>
          <w:rFonts w:ascii="Eurostile LT" w:hAnsi="Eurostile LT"/>
          <w:sz w:val="20"/>
          <w:szCs w:val="20"/>
        </w:rPr>
      </w:pPr>
    </w:p>
    <w:p w14:paraId="43658006" w14:textId="7B954392" w:rsidR="00691DE1" w:rsidRDefault="00B47EFF" w:rsidP="00691DE1">
      <w:pPr>
        <w:pStyle w:val="Lijstalinea"/>
        <w:numPr>
          <w:ilvl w:val="0"/>
          <w:numId w:val="17"/>
        </w:numPr>
        <w:spacing w:after="0" w:line="240" w:lineRule="auto"/>
        <w:rPr>
          <w:rFonts w:ascii="Eurostile LT" w:hAnsi="Eurostile LT"/>
          <w:sz w:val="20"/>
          <w:szCs w:val="20"/>
        </w:rPr>
      </w:pPr>
      <w:r>
        <w:rPr>
          <w:rFonts w:ascii="Eurostile LT" w:hAnsi="Eurostile LT"/>
          <w:sz w:val="20"/>
          <w:szCs w:val="20"/>
        </w:rPr>
        <w:t>De schoo</w:t>
      </w:r>
      <w:r w:rsidR="00F372EF">
        <w:rPr>
          <w:rFonts w:ascii="Eurostile LT" w:hAnsi="Eurostile LT"/>
          <w:sz w:val="20"/>
          <w:szCs w:val="20"/>
        </w:rPr>
        <w:t xml:space="preserve">l </w:t>
      </w:r>
      <w:r w:rsidR="00691DE1">
        <w:rPr>
          <w:rFonts w:ascii="Eurostile LT" w:hAnsi="Eurostile LT"/>
          <w:sz w:val="20"/>
          <w:szCs w:val="20"/>
        </w:rPr>
        <w:t xml:space="preserve">stelt het toestel, inclusief software en herstelgarantie </w:t>
      </w:r>
      <w:r w:rsidR="00691DE1" w:rsidRPr="00691DE1">
        <w:rPr>
          <w:rFonts w:ascii="Eurostile LT Demi" w:hAnsi="Eurostile LT Demi"/>
          <w:b/>
          <w:bCs/>
          <w:sz w:val="20"/>
          <w:szCs w:val="20"/>
        </w:rPr>
        <w:t>(tijdelijk) gratis</w:t>
      </w:r>
      <w:r w:rsidR="00691DE1" w:rsidRPr="00691DE1">
        <w:rPr>
          <w:rFonts w:ascii="Eurostile LT" w:hAnsi="Eurostile LT"/>
          <w:sz w:val="20"/>
          <w:szCs w:val="20"/>
        </w:rPr>
        <w:t xml:space="preserve"> ter beschikking </w:t>
      </w:r>
      <w:r w:rsidR="00691DE1">
        <w:rPr>
          <w:rFonts w:ascii="Eurostile LT" w:hAnsi="Eurostile LT"/>
          <w:sz w:val="20"/>
          <w:szCs w:val="20"/>
        </w:rPr>
        <w:t>aan</w:t>
      </w:r>
      <w:r w:rsidR="00691DE1" w:rsidRPr="00691DE1">
        <w:rPr>
          <w:rFonts w:ascii="Eurostile LT" w:hAnsi="Eurostile LT"/>
          <w:sz w:val="20"/>
          <w:szCs w:val="20"/>
        </w:rPr>
        <w:t xml:space="preserve"> gezinnen </w:t>
      </w:r>
      <w:r w:rsidR="00691DE1">
        <w:rPr>
          <w:rFonts w:ascii="Eurostile LT" w:hAnsi="Eurostile LT"/>
          <w:sz w:val="20"/>
          <w:szCs w:val="20"/>
        </w:rPr>
        <w:t xml:space="preserve">in armoede </w:t>
      </w:r>
      <w:r w:rsidR="00E842ED">
        <w:rPr>
          <w:rFonts w:ascii="Eurostile LT" w:hAnsi="Eurostile LT"/>
          <w:sz w:val="20"/>
          <w:szCs w:val="20"/>
        </w:rPr>
        <w:t>OF</w:t>
      </w:r>
      <w:r w:rsidR="00691DE1" w:rsidRPr="00691DE1">
        <w:rPr>
          <w:rFonts w:ascii="Eurostile LT" w:hAnsi="Eurostile LT"/>
          <w:sz w:val="20"/>
          <w:szCs w:val="20"/>
        </w:rPr>
        <w:t xml:space="preserve"> bied</w:t>
      </w:r>
      <w:r w:rsidR="00691DE1">
        <w:rPr>
          <w:rFonts w:ascii="Eurostile LT" w:hAnsi="Eurostile LT"/>
          <w:sz w:val="20"/>
          <w:szCs w:val="20"/>
        </w:rPr>
        <w:t>t</w:t>
      </w:r>
      <w:r w:rsidR="00691DE1" w:rsidRPr="00691DE1">
        <w:rPr>
          <w:rFonts w:ascii="Eurostile LT" w:hAnsi="Eurostile LT"/>
          <w:sz w:val="20"/>
          <w:szCs w:val="20"/>
        </w:rPr>
        <w:t xml:space="preserve"> </w:t>
      </w:r>
      <w:r w:rsidR="00691DE1">
        <w:rPr>
          <w:rFonts w:ascii="Eurostile LT" w:hAnsi="Eurostile LT"/>
          <w:sz w:val="20"/>
          <w:szCs w:val="20"/>
        </w:rPr>
        <w:t xml:space="preserve">het toestel </w:t>
      </w:r>
      <w:r w:rsidR="00691DE1" w:rsidRPr="00691DE1">
        <w:rPr>
          <w:rFonts w:ascii="Eurostile LT Demi" w:hAnsi="Eurostile LT Demi"/>
          <w:b/>
          <w:bCs/>
          <w:sz w:val="20"/>
          <w:szCs w:val="20"/>
        </w:rPr>
        <w:t>via huurkoop</w:t>
      </w:r>
      <w:r w:rsidR="00691DE1">
        <w:rPr>
          <w:rFonts w:ascii="Eurostile LT" w:hAnsi="Eurostile LT"/>
          <w:sz w:val="20"/>
          <w:szCs w:val="20"/>
        </w:rPr>
        <w:t xml:space="preserve"> </w:t>
      </w:r>
      <w:r w:rsidR="00691DE1" w:rsidRPr="00691DE1">
        <w:rPr>
          <w:rFonts w:ascii="Eurostile LT" w:hAnsi="Eurostile LT"/>
          <w:sz w:val="20"/>
          <w:szCs w:val="20"/>
        </w:rPr>
        <w:t>aan</w:t>
      </w:r>
      <w:r w:rsidR="00691DE1">
        <w:rPr>
          <w:rFonts w:ascii="Eurostile LT" w:hAnsi="Eurostile LT"/>
          <w:sz w:val="20"/>
          <w:szCs w:val="20"/>
        </w:rPr>
        <w:t xml:space="preserve">, waarbij de leerling/het gezin eigenaar wordt van het toestel. </w:t>
      </w:r>
    </w:p>
    <w:p w14:paraId="0544BB65" w14:textId="77777777" w:rsidR="00691DE1" w:rsidRPr="00691DE1" w:rsidRDefault="00691DE1" w:rsidP="00691DE1">
      <w:pPr>
        <w:pStyle w:val="Lijstalinea"/>
        <w:rPr>
          <w:rFonts w:ascii="Eurostile LT" w:hAnsi="Eurostile LT"/>
          <w:sz w:val="20"/>
          <w:szCs w:val="20"/>
        </w:rPr>
      </w:pPr>
    </w:p>
    <w:p w14:paraId="586F3B45" w14:textId="36DCEB31" w:rsidR="00E842ED" w:rsidRDefault="00E842ED" w:rsidP="00691DE1">
      <w:pPr>
        <w:pStyle w:val="Lijstalinea"/>
        <w:numPr>
          <w:ilvl w:val="1"/>
          <w:numId w:val="17"/>
        </w:numPr>
        <w:spacing w:after="0" w:line="240" w:lineRule="auto"/>
        <w:rPr>
          <w:rFonts w:ascii="Eurostile LT" w:hAnsi="Eurostile LT"/>
          <w:sz w:val="20"/>
          <w:szCs w:val="20"/>
        </w:rPr>
      </w:pPr>
      <w:r>
        <w:rPr>
          <w:rFonts w:ascii="Eurostile LT" w:hAnsi="Eurostile LT"/>
          <w:sz w:val="20"/>
          <w:szCs w:val="20"/>
        </w:rPr>
        <w:lastRenderedPageBreak/>
        <w:t xml:space="preserve">De bijdrage van de ouders die kiezen voor huurkoop bedraagt maximaal de effectieve kost van het toestel + software + onderhoudsgarantie, verminderd met de subsidie die door de stad werd toegekend. </w:t>
      </w:r>
    </w:p>
    <w:p w14:paraId="60EE62BF" w14:textId="284E21B1" w:rsidR="00691DE1" w:rsidRDefault="00691DE1" w:rsidP="00691DE1">
      <w:pPr>
        <w:pStyle w:val="Lijstalinea"/>
        <w:numPr>
          <w:ilvl w:val="1"/>
          <w:numId w:val="17"/>
        </w:numPr>
        <w:spacing w:after="0" w:line="240" w:lineRule="auto"/>
        <w:rPr>
          <w:rFonts w:ascii="Eurostile LT" w:hAnsi="Eurostile LT"/>
          <w:sz w:val="20"/>
          <w:szCs w:val="20"/>
        </w:rPr>
      </w:pPr>
      <w:r>
        <w:rPr>
          <w:rFonts w:ascii="Eurostile LT" w:hAnsi="Eurostile LT"/>
          <w:sz w:val="20"/>
          <w:szCs w:val="20"/>
        </w:rPr>
        <w:t xml:space="preserve">Het basisonderwijs houdt hierbij rekening met de richtlijnen van de Vlaamse overheid inzake schoolkosten: </w:t>
      </w:r>
    </w:p>
    <w:p w14:paraId="27ED43C4" w14:textId="42D42DD0" w:rsidR="00691DE1" w:rsidRPr="00691DE1" w:rsidRDefault="00691DE1" w:rsidP="00691DE1">
      <w:pPr>
        <w:pStyle w:val="Lijstalinea"/>
        <w:numPr>
          <w:ilvl w:val="2"/>
          <w:numId w:val="17"/>
        </w:numPr>
        <w:spacing w:after="0" w:line="240" w:lineRule="auto"/>
        <w:rPr>
          <w:rFonts w:ascii="Eurostile LT" w:hAnsi="Eurostile LT"/>
          <w:sz w:val="20"/>
          <w:szCs w:val="20"/>
        </w:rPr>
      </w:pPr>
      <w:r w:rsidRPr="00691DE1">
        <w:rPr>
          <w:rFonts w:ascii="Eurostile LT" w:hAnsi="Eurostile LT"/>
          <w:sz w:val="20"/>
          <w:szCs w:val="20"/>
        </w:rPr>
        <w:t xml:space="preserve">ICT-materiaal staat in de lijst met materiaal dat de school gratis ter beschikking moet stellen als hiermee gewerkt wordt. Dat betekent ook dat de school bij het uitlenen van het toestel geen waarborg kan vragen. De school dient het toestel ook te herstellen en te vervangen op eigen kosten. </w:t>
      </w:r>
    </w:p>
    <w:p w14:paraId="7A786009" w14:textId="72E47A38" w:rsidR="00691DE1" w:rsidRPr="00691DE1" w:rsidRDefault="00691DE1" w:rsidP="00691DE1">
      <w:pPr>
        <w:pStyle w:val="Lijstalinea"/>
        <w:numPr>
          <w:ilvl w:val="2"/>
          <w:numId w:val="17"/>
        </w:numPr>
        <w:spacing w:after="0" w:line="240" w:lineRule="auto"/>
        <w:rPr>
          <w:rFonts w:ascii="Eurostile LT" w:hAnsi="Eurostile LT"/>
          <w:sz w:val="20"/>
          <w:szCs w:val="20"/>
        </w:rPr>
      </w:pPr>
      <w:r w:rsidRPr="00691DE1">
        <w:rPr>
          <w:rFonts w:ascii="Eurostile LT" w:hAnsi="Eurostile LT"/>
          <w:sz w:val="20"/>
          <w:szCs w:val="20"/>
        </w:rPr>
        <w:t>Indien de school, als extra leerkans, het toestel via huurkoop aan het gezin wil aanbieden (waarbij het gezin eigenaar wordt van het toestel) dient het basisonderwijs rekening te houden met de maximumfactuur als de kost hiervan wordt doorgerekend aan de ouders.</w:t>
      </w:r>
    </w:p>
    <w:p w14:paraId="1DD42840" w14:textId="438E6F36" w:rsidR="007241E9" w:rsidRPr="007241E9" w:rsidRDefault="007241E9" w:rsidP="007241E9">
      <w:pPr>
        <w:spacing w:after="0" w:line="240" w:lineRule="auto"/>
        <w:rPr>
          <w:rFonts w:ascii="Eurostile LT" w:hAnsi="Eurostile LT"/>
          <w:sz w:val="20"/>
          <w:szCs w:val="20"/>
        </w:rPr>
      </w:pPr>
    </w:p>
    <w:p w14:paraId="42D6791E" w14:textId="3668B393" w:rsidR="00B47EFF" w:rsidRPr="00AD6760" w:rsidRDefault="00BB18CA" w:rsidP="00AD6760">
      <w:pPr>
        <w:pStyle w:val="Lijstalinea"/>
        <w:numPr>
          <w:ilvl w:val="0"/>
          <w:numId w:val="17"/>
        </w:numPr>
        <w:spacing w:after="0" w:line="240" w:lineRule="auto"/>
        <w:rPr>
          <w:rFonts w:ascii="Eurostile LT" w:hAnsi="Eurostile LT"/>
          <w:sz w:val="20"/>
          <w:szCs w:val="20"/>
        </w:rPr>
      </w:pPr>
      <w:r>
        <w:rPr>
          <w:rFonts w:ascii="Eurostile LT" w:hAnsi="Eurostile LT"/>
          <w:sz w:val="20"/>
          <w:szCs w:val="20"/>
        </w:rPr>
        <w:t xml:space="preserve">De school </w:t>
      </w:r>
      <w:r w:rsidR="007241E9">
        <w:rPr>
          <w:rFonts w:ascii="Eurostile LT" w:hAnsi="Eurostile LT"/>
          <w:sz w:val="20"/>
          <w:szCs w:val="20"/>
        </w:rPr>
        <w:t xml:space="preserve">voorziet </w:t>
      </w:r>
      <w:r w:rsidR="00B34F47">
        <w:rPr>
          <w:rFonts w:ascii="Eurostile LT" w:hAnsi="Eurostile LT"/>
          <w:sz w:val="20"/>
          <w:szCs w:val="20"/>
        </w:rPr>
        <w:t>een</w:t>
      </w:r>
      <w:r w:rsidR="00B47EFF">
        <w:rPr>
          <w:rFonts w:ascii="Eurostile LT" w:hAnsi="Eurostile LT"/>
          <w:sz w:val="20"/>
          <w:szCs w:val="20"/>
        </w:rPr>
        <w:t xml:space="preserve"> onderhoudscontract waarbij leerlingen hun </w:t>
      </w:r>
      <w:r w:rsidR="00F11B07">
        <w:rPr>
          <w:rFonts w:ascii="Eurostile LT" w:hAnsi="Eurostile LT"/>
          <w:sz w:val="20"/>
          <w:szCs w:val="20"/>
        </w:rPr>
        <w:t>IT-</w:t>
      </w:r>
      <w:r w:rsidR="00B47EFF">
        <w:rPr>
          <w:rFonts w:ascii="Eurostile LT" w:hAnsi="Eurostile LT"/>
          <w:sz w:val="20"/>
          <w:szCs w:val="20"/>
        </w:rPr>
        <w:t xml:space="preserve">toestel via de school binnen kunnen brengen, laten repareren en </w:t>
      </w:r>
      <w:r w:rsidR="00AD6760">
        <w:rPr>
          <w:rFonts w:ascii="Eurostile LT" w:hAnsi="Eurostile LT"/>
          <w:sz w:val="20"/>
          <w:szCs w:val="20"/>
        </w:rPr>
        <w:t>de volgende werkdag</w:t>
      </w:r>
      <w:r w:rsidR="00B47EFF">
        <w:rPr>
          <w:rFonts w:ascii="Eurostile LT" w:hAnsi="Eurostile LT"/>
          <w:sz w:val="20"/>
          <w:szCs w:val="20"/>
        </w:rPr>
        <w:t xml:space="preserve"> terug kunnen ontvangen.</w:t>
      </w:r>
      <w:r w:rsidR="00AD6760">
        <w:rPr>
          <w:rFonts w:ascii="Eurostile LT" w:hAnsi="Eurostile LT"/>
          <w:sz w:val="20"/>
          <w:szCs w:val="20"/>
        </w:rPr>
        <w:t xml:space="preserve"> Ook in de vakantieperiodes wordt in een goede service voorzien. </w:t>
      </w:r>
    </w:p>
    <w:p w14:paraId="60C31259" w14:textId="76C86455" w:rsidR="007241E9" w:rsidRPr="007241E9" w:rsidRDefault="007241E9" w:rsidP="007241E9">
      <w:pPr>
        <w:spacing w:after="0" w:line="240" w:lineRule="auto"/>
        <w:rPr>
          <w:rFonts w:ascii="Eurostile LT" w:hAnsi="Eurostile LT"/>
          <w:sz w:val="20"/>
          <w:szCs w:val="20"/>
        </w:rPr>
      </w:pPr>
    </w:p>
    <w:p w14:paraId="5982E281" w14:textId="43EDEB2C" w:rsidR="004B6664" w:rsidRDefault="00B47EFF" w:rsidP="007241E9">
      <w:pPr>
        <w:pStyle w:val="Lijstalinea"/>
        <w:numPr>
          <w:ilvl w:val="0"/>
          <w:numId w:val="17"/>
        </w:numPr>
        <w:spacing w:after="0" w:line="240" w:lineRule="auto"/>
        <w:rPr>
          <w:rFonts w:ascii="Eurostile LT" w:hAnsi="Eurostile LT"/>
          <w:sz w:val="20"/>
          <w:szCs w:val="20"/>
        </w:rPr>
      </w:pPr>
      <w:r>
        <w:rPr>
          <w:rFonts w:ascii="Eurostile LT" w:hAnsi="Eurostile LT"/>
          <w:sz w:val="20"/>
          <w:szCs w:val="20"/>
        </w:rPr>
        <w:t xml:space="preserve">De school </w:t>
      </w:r>
      <w:r w:rsidR="007241E9">
        <w:rPr>
          <w:rFonts w:ascii="Eurostile LT" w:hAnsi="Eurostile LT"/>
          <w:sz w:val="20"/>
          <w:szCs w:val="20"/>
        </w:rPr>
        <w:t xml:space="preserve">verbindt zich ertoe </w:t>
      </w:r>
      <w:r>
        <w:rPr>
          <w:rFonts w:ascii="Eurostile LT" w:hAnsi="Eurostile LT"/>
          <w:sz w:val="20"/>
          <w:szCs w:val="20"/>
        </w:rPr>
        <w:t xml:space="preserve">om de </w:t>
      </w:r>
      <w:proofErr w:type="spellStart"/>
      <w:r w:rsidR="00AF2FCF">
        <w:rPr>
          <w:rFonts w:ascii="Eurostile LT" w:hAnsi="Eurostile LT"/>
          <w:sz w:val="20"/>
          <w:szCs w:val="20"/>
        </w:rPr>
        <w:t>schoolgebonden</w:t>
      </w:r>
      <w:proofErr w:type="spellEnd"/>
      <w:r w:rsidR="00AF2FCF">
        <w:rPr>
          <w:rFonts w:ascii="Eurostile LT" w:hAnsi="Eurostile LT"/>
          <w:sz w:val="20"/>
          <w:szCs w:val="20"/>
        </w:rPr>
        <w:t xml:space="preserve"> </w:t>
      </w:r>
      <w:r>
        <w:rPr>
          <w:rFonts w:ascii="Eurostile LT" w:hAnsi="Eurostile LT"/>
          <w:sz w:val="20"/>
          <w:szCs w:val="20"/>
        </w:rPr>
        <w:t>kosten voor schoolboeken en</w:t>
      </w:r>
      <w:r w:rsidR="00691DE1">
        <w:rPr>
          <w:rFonts w:ascii="Eurostile LT" w:hAnsi="Eurostile LT"/>
          <w:sz w:val="20"/>
          <w:szCs w:val="20"/>
        </w:rPr>
        <w:t xml:space="preserve"> andere </w:t>
      </w:r>
      <w:r w:rsidR="007241E9">
        <w:rPr>
          <w:rFonts w:ascii="Eurostile LT" w:hAnsi="Eurostile LT"/>
          <w:sz w:val="20"/>
          <w:szCs w:val="20"/>
        </w:rPr>
        <w:t xml:space="preserve">tools </w:t>
      </w:r>
      <w:r>
        <w:rPr>
          <w:rFonts w:ascii="Eurostile LT" w:hAnsi="Eurostile LT"/>
          <w:sz w:val="20"/>
          <w:szCs w:val="20"/>
        </w:rPr>
        <w:t xml:space="preserve">te verminderen, voor zaken die door het </w:t>
      </w:r>
      <w:r w:rsidR="00845C64">
        <w:rPr>
          <w:rFonts w:ascii="Eurostile LT" w:hAnsi="Eurostile LT"/>
          <w:sz w:val="20"/>
          <w:szCs w:val="20"/>
        </w:rPr>
        <w:t xml:space="preserve">betreffende </w:t>
      </w:r>
      <w:r>
        <w:rPr>
          <w:rFonts w:ascii="Eurostile LT" w:hAnsi="Eurostile LT"/>
          <w:sz w:val="20"/>
          <w:szCs w:val="20"/>
        </w:rPr>
        <w:t>digitale toestel vervangen kunnen worden (</w:t>
      </w:r>
      <w:r w:rsidR="007241E9">
        <w:rPr>
          <w:rFonts w:ascii="Eurostile LT" w:hAnsi="Eurostile LT"/>
          <w:sz w:val="20"/>
          <w:szCs w:val="20"/>
        </w:rPr>
        <w:t xml:space="preserve">zoals </w:t>
      </w:r>
      <w:r>
        <w:rPr>
          <w:rFonts w:ascii="Eurostile LT" w:hAnsi="Eurostile LT"/>
          <w:sz w:val="20"/>
          <w:szCs w:val="20"/>
        </w:rPr>
        <w:t xml:space="preserve">rekenmachines, woordenboeken, </w:t>
      </w:r>
      <w:r w:rsidR="007241E9">
        <w:rPr>
          <w:rFonts w:ascii="Eurostile LT" w:hAnsi="Eurostile LT"/>
          <w:sz w:val="20"/>
          <w:szCs w:val="20"/>
        </w:rPr>
        <w:t>atlassen, naslagwerken,</w:t>
      </w:r>
      <w:r>
        <w:rPr>
          <w:rFonts w:ascii="Eurostile LT" w:hAnsi="Eurostile LT"/>
          <w:sz w:val="20"/>
          <w:szCs w:val="20"/>
        </w:rPr>
        <w:t>…)</w:t>
      </w:r>
      <w:r w:rsidR="006926C0">
        <w:rPr>
          <w:rFonts w:ascii="Eurostile LT" w:hAnsi="Eurostile LT"/>
          <w:sz w:val="20"/>
          <w:szCs w:val="20"/>
        </w:rPr>
        <w:t xml:space="preserve">. </w:t>
      </w:r>
      <w:r>
        <w:rPr>
          <w:rFonts w:ascii="Eurostile LT" w:hAnsi="Eurostile LT"/>
          <w:sz w:val="20"/>
          <w:szCs w:val="20"/>
        </w:rPr>
        <w:t xml:space="preserve">  </w:t>
      </w:r>
    </w:p>
    <w:p w14:paraId="3E8C82AB" w14:textId="2B395FBD" w:rsidR="007241E9" w:rsidRPr="007241E9" w:rsidRDefault="007241E9" w:rsidP="007241E9">
      <w:pPr>
        <w:spacing w:after="0" w:line="240" w:lineRule="auto"/>
        <w:rPr>
          <w:rFonts w:ascii="Eurostile LT" w:hAnsi="Eurostile LT"/>
          <w:sz w:val="20"/>
          <w:szCs w:val="20"/>
        </w:rPr>
      </w:pPr>
    </w:p>
    <w:p w14:paraId="65ABD130" w14:textId="4BF195FA" w:rsidR="00691DE1" w:rsidRDefault="00845C64" w:rsidP="00691DE1">
      <w:pPr>
        <w:pStyle w:val="Lijstalinea"/>
        <w:numPr>
          <w:ilvl w:val="0"/>
          <w:numId w:val="17"/>
        </w:numPr>
        <w:spacing w:after="0" w:line="240" w:lineRule="auto"/>
        <w:rPr>
          <w:rFonts w:ascii="Eurostile LT" w:hAnsi="Eurostile LT"/>
          <w:sz w:val="20"/>
          <w:szCs w:val="20"/>
        </w:rPr>
      </w:pPr>
      <w:r>
        <w:rPr>
          <w:rFonts w:ascii="Eurostile LT" w:hAnsi="Eurostile LT"/>
          <w:sz w:val="20"/>
          <w:szCs w:val="20"/>
        </w:rPr>
        <w:t xml:space="preserve">De school staat in voor goede </w:t>
      </w:r>
      <w:r w:rsidR="006926C0">
        <w:rPr>
          <w:rFonts w:ascii="Eurostile LT" w:hAnsi="Eurostile LT"/>
          <w:sz w:val="20"/>
          <w:szCs w:val="20"/>
        </w:rPr>
        <w:t xml:space="preserve">en regelmatige </w:t>
      </w:r>
      <w:r>
        <w:rPr>
          <w:rFonts w:ascii="Eurostile LT" w:hAnsi="Eurostile LT"/>
          <w:sz w:val="20"/>
          <w:szCs w:val="20"/>
        </w:rPr>
        <w:t>communicatie met ouders/voogd over de pedagogische visie</w:t>
      </w:r>
      <w:r w:rsidR="006926C0">
        <w:rPr>
          <w:rFonts w:ascii="Eurostile LT" w:hAnsi="Eurostile LT"/>
          <w:sz w:val="20"/>
          <w:szCs w:val="20"/>
        </w:rPr>
        <w:t xml:space="preserve"> </w:t>
      </w:r>
      <w:r w:rsidR="00691DE1">
        <w:rPr>
          <w:rFonts w:ascii="Eurostile LT" w:hAnsi="Eurostile LT"/>
          <w:sz w:val="20"/>
          <w:szCs w:val="20"/>
        </w:rPr>
        <w:t>ten aanzien van digitale integratie, het gebruik van</w:t>
      </w:r>
      <w:r w:rsidR="006926C0">
        <w:rPr>
          <w:rFonts w:ascii="Eurostile LT" w:hAnsi="Eurostile LT"/>
          <w:sz w:val="20"/>
          <w:szCs w:val="20"/>
        </w:rPr>
        <w:t xml:space="preserve"> IT-toestellen</w:t>
      </w:r>
      <w:r w:rsidR="00691DE1">
        <w:rPr>
          <w:rFonts w:ascii="Eurostile LT" w:hAnsi="Eurostile LT"/>
          <w:sz w:val="20"/>
          <w:szCs w:val="20"/>
        </w:rPr>
        <w:t xml:space="preserve"> in de klas en thuis</w:t>
      </w:r>
      <w:r>
        <w:rPr>
          <w:rFonts w:ascii="Eurostile LT" w:hAnsi="Eurostile LT"/>
          <w:sz w:val="20"/>
          <w:szCs w:val="20"/>
        </w:rPr>
        <w:t>, de modaliteiten</w:t>
      </w:r>
      <w:r w:rsidR="00691DE1">
        <w:rPr>
          <w:rFonts w:ascii="Eurostile LT" w:hAnsi="Eurostile LT"/>
          <w:sz w:val="20"/>
          <w:szCs w:val="20"/>
        </w:rPr>
        <w:t xml:space="preserve"> om het IT-toestel te verkrijgen via de school</w:t>
      </w:r>
      <w:r>
        <w:rPr>
          <w:rFonts w:ascii="Eurostile LT" w:hAnsi="Eurostile LT"/>
          <w:sz w:val="20"/>
          <w:szCs w:val="20"/>
        </w:rPr>
        <w:t xml:space="preserve"> en </w:t>
      </w:r>
      <w:r w:rsidR="006926C0">
        <w:rPr>
          <w:rFonts w:ascii="Eurostile LT" w:hAnsi="Eurostile LT"/>
          <w:sz w:val="20"/>
          <w:szCs w:val="20"/>
        </w:rPr>
        <w:t xml:space="preserve">de </w:t>
      </w:r>
      <w:r>
        <w:rPr>
          <w:rFonts w:ascii="Eurostile LT" w:hAnsi="Eurostile LT"/>
          <w:sz w:val="20"/>
          <w:szCs w:val="20"/>
        </w:rPr>
        <w:t>subsidie van de Stad Roeselare</w:t>
      </w:r>
      <w:r w:rsidR="00691DE1">
        <w:rPr>
          <w:rFonts w:ascii="Eurostile LT" w:hAnsi="Eurostile LT"/>
          <w:sz w:val="20"/>
          <w:szCs w:val="20"/>
        </w:rPr>
        <w:t xml:space="preserve">. </w:t>
      </w:r>
    </w:p>
    <w:p w14:paraId="0E138718" w14:textId="77777777" w:rsidR="00691DE1" w:rsidRPr="00691DE1" w:rsidRDefault="00691DE1" w:rsidP="00691DE1">
      <w:pPr>
        <w:spacing w:after="0" w:line="240" w:lineRule="auto"/>
        <w:rPr>
          <w:rFonts w:ascii="Eurostile LT" w:hAnsi="Eurostile LT"/>
          <w:sz w:val="20"/>
          <w:szCs w:val="20"/>
        </w:rPr>
      </w:pPr>
    </w:p>
    <w:p w14:paraId="3CD81C8D" w14:textId="3EFEF843" w:rsidR="00691DE1" w:rsidRPr="00691DE1" w:rsidRDefault="00691DE1" w:rsidP="001D7C40">
      <w:pPr>
        <w:numPr>
          <w:ilvl w:val="0"/>
          <w:numId w:val="17"/>
        </w:numPr>
        <w:spacing w:after="0" w:line="240" w:lineRule="auto"/>
        <w:textAlignment w:val="center"/>
        <w:rPr>
          <w:rFonts w:ascii="Eurostile LT" w:hAnsi="Eurostile LT"/>
          <w:sz w:val="20"/>
          <w:szCs w:val="20"/>
        </w:rPr>
      </w:pPr>
      <w:r w:rsidRPr="00691DE1">
        <w:rPr>
          <w:rFonts w:ascii="Eurostile LT" w:hAnsi="Eurostile LT"/>
          <w:sz w:val="20"/>
          <w:szCs w:val="20"/>
        </w:rPr>
        <w:t xml:space="preserve">De school staat in voor basic IT-ondersteuning aan ouders / leerlingen om met </w:t>
      </w:r>
      <w:r w:rsidR="001D7C40">
        <w:rPr>
          <w:rFonts w:ascii="Eurostile LT" w:hAnsi="Eurostile LT"/>
          <w:sz w:val="20"/>
          <w:szCs w:val="20"/>
        </w:rPr>
        <w:t xml:space="preserve">het toestel en de </w:t>
      </w:r>
      <w:r w:rsidR="00CB085D">
        <w:rPr>
          <w:rFonts w:ascii="Eurostile LT" w:hAnsi="Eurostile LT"/>
          <w:sz w:val="20"/>
          <w:szCs w:val="20"/>
        </w:rPr>
        <w:t>digitale of online-</w:t>
      </w:r>
      <w:r w:rsidRPr="00691DE1">
        <w:rPr>
          <w:rFonts w:ascii="Eurostile LT" w:hAnsi="Eurostile LT"/>
          <w:sz w:val="20"/>
          <w:szCs w:val="20"/>
        </w:rPr>
        <w:t>programma’s te kunnen werken</w:t>
      </w:r>
      <w:r w:rsidR="001D7C40">
        <w:rPr>
          <w:rFonts w:ascii="Eurostile LT" w:hAnsi="Eurostile LT"/>
          <w:sz w:val="20"/>
          <w:szCs w:val="20"/>
        </w:rPr>
        <w:t>.</w:t>
      </w:r>
      <w:r w:rsidR="001D7C40" w:rsidRPr="001D7C40">
        <w:t xml:space="preserve"> </w:t>
      </w:r>
      <w:r w:rsidR="001D7C40">
        <w:rPr>
          <w:rFonts w:ascii="Eurostile LT" w:hAnsi="Eurostile LT"/>
          <w:sz w:val="20"/>
          <w:szCs w:val="20"/>
        </w:rPr>
        <w:t xml:space="preserve">De school informeert de gezinnen over internetconnectie en verwijst de gezinnen indien nodig door naar het Welzijnshuis. </w:t>
      </w:r>
    </w:p>
    <w:p w14:paraId="55B33F94" w14:textId="77777777" w:rsidR="009F4F86" w:rsidRPr="009F4F86" w:rsidRDefault="009F4F86" w:rsidP="009F4F86">
      <w:pPr>
        <w:pStyle w:val="Lijstalinea"/>
        <w:rPr>
          <w:rFonts w:ascii="Eurostile LT" w:hAnsi="Eurostile LT"/>
          <w:sz w:val="20"/>
          <w:szCs w:val="20"/>
        </w:rPr>
      </w:pPr>
    </w:p>
    <w:p w14:paraId="6FB20751" w14:textId="3A53036A" w:rsidR="009F4F86" w:rsidRPr="009F4F86" w:rsidRDefault="009F4F86" w:rsidP="009F4F86">
      <w:pPr>
        <w:pStyle w:val="Lijstalinea"/>
        <w:numPr>
          <w:ilvl w:val="0"/>
          <w:numId w:val="17"/>
        </w:numPr>
        <w:spacing w:after="0" w:line="240" w:lineRule="auto"/>
        <w:rPr>
          <w:rFonts w:ascii="Eurostile LT" w:hAnsi="Eurostile LT"/>
          <w:sz w:val="20"/>
          <w:szCs w:val="20"/>
        </w:rPr>
      </w:pPr>
      <w:r w:rsidRPr="009F4F86">
        <w:rPr>
          <w:rFonts w:ascii="Eurostile LT" w:hAnsi="Eurostile LT"/>
          <w:sz w:val="20"/>
          <w:szCs w:val="20"/>
        </w:rPr>
        <w:t xml:space="preserve">De school verbindt zich ertoe </w:t>
      </w:r>
      <w:r>
        <w:rPr>
          <w:rFonts w:ascii="Eurostile LT" w:hAnsi="Eurostile LT"/>
          <w:sz w:val="20"/>
          <w:szCs w:val="20"/>
        </w:rPr>
        <w:t xml:space="preserve">om de betrokken </w:t>
      </w:r>
      <w:r w:rsidRPr="009F4F86">
        <w:rPr>
          <w:rFonts w:ascii="Eurostile LT" w:hAnsi="Eurostile LT"/>
          <w:sz w:val="20"/>
          <w:szCs w:val="20"/>
        </w:rPr>
        <w:t xml:space="preserve">ouders of voogd te informeren over de vrijetijdspas van Stad Roeselare en helpt het gezin om deze vrijetijdspas te bekomen. De school verbindt zich ertoe de ouders of voogd te informeren over rechten, zoals bijvoorbeeld de studietoelage, via </w:t>
      </w:r>
      <w:hyperlink r:id="rId9" w:history="1">
        <w:r w:rsidRPr="009F4F86">
          <w:rPr>
            <w:rStyle w:val="Hyperlink"/>
            <w:rFonts w:ascii="Eurostile LT" w:hAnsi="Eurostile LT"/>
            <w:sz w:val="20"/>
            <w:szCs w:val="20"/>
          </w:rPr>
          <w:t>www.rechtenverkenner.be</w:t>
        </w:r>
      </w:hyperlink>
      <w:r w:rsidRPr="009F4F86">
        <w:rPr>
          <w:rFonts w:ascii="Eurostile LT" w:hAnsi="Eurostile LT"/>
          <w:sz w:val="20"/>
          <w:szCs w:val="20"/>
        </w:rPr>
        <w:t xml:space="preserve"> of toeleiding naar welzijnsactoren in de stad die rechtenverkenning uitvoeren zoals OCMW, CAW, … </w:t>
      </w:r>
    </w:p>
    <w:p w14:paraId="1E06886E" w14:textId="77777777" w:rsidR="009F4F86" w:rsidRPr="009F4F86" w:rsidRDefault="009F4F86" w:rsidP="009F4F86">
      <w:pPr>
        <w:pStyle w:val="Lijstalinea"/>
        <w:spacing w:after="0" w:line="240" w:lineRule="auto"/>
        <w:rPr>
          <w:rFonts w:ascii="Eurostile LT" w:hAnsi="Eurostile LT"/>
          <w:sz w:val="20"/>
          <w:szCs w:val="20"/>
        </w:rPr>
      </w:pPr>
    </w:p>
    <w:p w14:paraId="4E279B11" w14:textId="0B09E39B" w:rsidR="00A5301A" w:rsidRDefault="00F372EF" w:rsidP="007241E9">
      <w:pPr>
        <w:pStyle w:val="Lijstalinea"/>
        <w:numPr>
          <w:ilvl w:val="0"/>
          <w:numId w:val="17"/>
        </w:numPr>
        <w:spacing w:after="0" w:line="240" w:lineRule="auto"/>
        <w:rPr>
          <w:rFonts w:ascii="Eurostile LT" w:hAnsi="Eurostile LT"/>
          <w:sz w:val="20"/>
          <w:szCs w:val="20"/>
        </w:rPr>
      </w:pPr>
      <w:r>
        <w:rPr>
          <w:rFonts w:ascii="Eurostile LT" w:hAnsi="Eurostile LT"/>
          <w:sz w:val="20"/>
          <w:szCs w:val="20"/>
        </w:rPr>
        <w:t>D</w:t>
      </w:r>
      <w:r w:rsidR="009507F9">
        <w:rPr>
          <w:rFonts w:ascii="Eurostile LT" w:hAnsi="Eurostile LT"/>
          <w:sz w:val="20"/>
          <w:szCs w:val="20"/>
        </w:rPr>
        <w:t>e leerling</w:t>
      </w:r>
      <w:r>
        <w:rPr>
          <w:rFonts w:ascii="Eurostile LT" w:hAnsi="Eurostile LT"/>
          <w:sz w:val="20"/>
          <w:szCs w:val="20"/>
        </w:rPr>
        <w:t xml:space="preserve"> waarvoor</w:t>
      </w:r>
      <w:r w:rsidR="00CB085D">
        <w:rPr>
          <w:rFonts w:ascii="Eurostile LT" w:hAnsi="Eurostile LT"/>
          <w:sz w:val="20"/>
          <w:szCs w:val="20"/>
        </w:rPr>
        <w:t xml:space="preserve"> de school</w:t>
      </w:r>
      <w:r>
        <w:rPr>
          <w:rFonts w:ascii="Eurostile LT" w:hAnsi="Eurostile LT"/>
          <w:sz w:val="20"/>
          <w:szCs w:val="20"/>
        </w:rPr>
        <w:t xml:space="preserve"> een subsidie </w:t>
      </w:r>
      <w:r w:rsidR="00CB085D">
        <w:rPr>
          <w:rFonts w:ascii="Eurostile LT" w:hAnsi="Eurostile LT"/>
          <w:sz w:val="20"/>
          <w:szCs w:val="20"/>
        </w:rPr>
        <w:t>vraagt</w:t>
      </w:r>
      <w:r w:rsidR="009507F9">
        <w:rPr>
          <w:rFonts w:ascii="Eurostile LT" w:hAnsi="Eurostile LT"/>
          <w:sz w:val="20"/>
          <w:szCs w:val="20"/>
        </w:rPr>
        <w:t xml:space="preserve"> voldoet</w:t>
      </w:r>
      <w:r w:rsidR="003D0663">
        <w:rPr>
          <w:rFonts w:ascii="Eurostile LT" w:hAnsi="Eurostile LT"/>
          <w:sz w:val="20"/>
          <w:szCs w:val="20"/>
        </w:rPr>
        <w:t xml:space="preserve"> aan volgende criteria</w:t>
      </w:r>
      <w:r w:rsidR="009507F9">
        <w:rPr>
          <w:rFonts w:ascii="Eurostile LT" w:hAnsi="Eurostile LT"/>
          <w:sz w:val="20"/>
          <w:szCs w:val="20"/>
        </w:rPr>
        <w:t>:</w:t>
      </w:r>
    </w:p>
    <w:p w14:paraId="0AE4493E" w14:textId="77777777" w:rsidR="00F372EF" w:rsidRPr="00F372EF" w:rsidRDefault="00F372EF" w:rsidP="004B6664">
      <w:pPr>
        <w:pStyle w:val="Lijstalinea"/>
        <w:ind w:left="1440"/>
        <w:rPr>
          <w:rFonts w:ascii="Eurostile LT" w:hAnsi="Eurostile LT"/>
          <w:sz w:val="20"/>
          <w:szCs w:val="20"/>
        </w:rPr>
      </w:pPr>
      <w:r w:rsidRPr="00F372EF">
        <w:rPr>
          <w:rFonts w:ascii="Eurostile LT" w:hAnsi="Eurostile LT"/>
          <w:sz w:val="20"/>
          <w:szCs w:val="20"/>
        </w:rPr>
        <w:t> </w:t>
      </w:r>
    </w:p>
    <w:p w14:paraId="1144C848" w14:textId="77777777" w:rsidR="00AD07CE" w:rsidRDefault="00E678A0" w:rsidP="00E678A0">
      <w:pPr>
        <w:pStyle w:val="Lijstalinea"/>
        <w:numPr>
          <w:ilvl w:val="0"/>
          <w:numId w:val="14"/>
        </w:numPr>
        <w:spacing w:after="0" w:line="240" w:lineRule="auto"/>
        <w:rPr>
          <w:rFonts w:ascii="Eurostile LT" w:hAnsi="Eurostile LT"/>
          <w:sz w:val="20"/>
          <w:szCs w:val="20"/>
        </w:rPr>
      </w:pPr>
      <w:r w:rsidRPr="00AD07CE">
        <w:rPr>
          <w:rFonts w:ascii="Eurostile LT" w:hAnsi="Eurostile LT"/>
          <w:sz w:val="20"/>
          <w:szCs w:val="20"/>
        </w:rPr>
        <w:t>De leerling is</w:t>
      </w:r>
      <w:r w:rsidR="007A4FCD" w:rsidRPr="00AD07CE">
        <w:rPr>
          <w:rFonts w:ascii="Eurostile LT" w:hAnsi="Eurostile LT"/>
          <w:sz w:val="20"/>
          <w:szCs w:val="20"/>
        </w:rPr>
        <w:t xml:space="preserve"> ingeschreven in een school te</w:t>
      </w:r>
      <w:r w:rsidR="00A708A3" w:rsidRPr="00AD07CE">
        <w:rPr>
          <w:rFonts w:ascii="Eurostile LT" w:hAnsi="Eurostile LT"/>
          <w:sz w:val="20"/>
          <w:szCs w:val="20"/>
        </w:rPr>
        <w:t xml:space="preserve"> Roeselare</w:t>
      </w:r>
      <w:r w:rsidRPr="00AD07CE">
        <w:rPr>
          <w:rFonts w:ascii="Eurostile LT" w:hAnsi="Eurostile LT"/>
          <w:sz w:val="20"/>
          <w:szCs w:val="20"/>
        </w:rPr>
        <w:t xml:space="preserve"> </w:t>
      </w:r>
      <w:r w:rsidR="00AD07CE" w:rsidRPr="00AD07CE">
        <w:rPr>
          <w:rFonts w:ascii="Eurostile LT" w:hAnsi="Eurostile LT"/>
          <w:sz w:val="20"/>
          <w:szCs w:val="20"/>
        </w:rPr>
        <w:t xml:space="preserve"> </w:t>
      </w:r>
    </w:p>
    <w:p w14:paraId="70C9E1E0" w14:textId="74202BFF" w:rsidR="00E678A0" w:rsidRPr="00AD07CE" w:rsidRDefault="00AD07CE" w:rsidP="00AD07CE">
      <w:pPr>
        <w:pStyle w:val="Lijstalinea"/>
        <w:spacing w:after="0" w:line="240" w:lineRule="auto"/>
        <w:ind w:left="1068"/>
        <w:rPr>
          <w:rFonts w:ascii="Eurostile LT" w:hAnsi="Eurostile LT"/>
          <w:sz w:val="20"/>
          <w:szCs w:val="20"/>
        </w:rPr>
      </w:pPr>
      <w:r w:rsidRPr="00AD07CE">
        <w:rPr>
          <w:rFonts w:ascii="Eurostile LT" w:hAnsi="Eurostile LT"/>
          <w:sz w:val="20"/>
          <w:szCs w:val="20"/>
        </w:rPr>
        <w:t xml:space="preserve"> </w:t>
      </w:r>
    </w:p>
    <w:p w14:paraId="6960B9E2" w14:textId="2B01145E" w:rsidR="00AD07CE" w:rsidRDefault="00AD07CE" w:rsidP="00AD07CE">
      <w:pPr>
        <w:pStyle w:val="Lijstalinea"/>
        <w:numPr>
          <w:ilvl w:val="0"/>
          <w:numId w:val="19"/>
        </w:numPr>
        <w:spacing w:after="0" w:line="240" w:lineRule="auto"/>
        <w:rPr>
          <w:rFonts w:ascii="Eurostile LT" w:hAnsi="Eurostile LT"/>
          <w:sz w:val="20"/>
          <w:szCs w:val="20"/>
        </w:rPr>
      </w:pPr>
      <w:r>
        <w:rPr>
          <w:rFonts w:ascii="Eurostile LT" w:hAnsi="Eurostile LT"/>
          <w:sz w:val="20"/>
          <w:szCs w:val="20"/>
        </w:rPr>
        <w:t xml:space="preserve">Het gezin (één of meerdere ouders / voogd van de leerling): </w:t>
      </w:r>
    </w:p>
    <w:p w14:paraId="0A0BDAE6" w14:textId="77777777" w:rsidR="00AD07CE" w:rsidRDefault="00AD07CE" w:rsidP="00AD07CE">
      <w:pPr>
        <w:pStyle w:val="Lijstalinea"/>
        <w:spacing w:after="0" w:line="240" w:lineRule="auto"/>
        <w:ind w:left="1068"/>
        <w:rPr>
          <w:rFonts w:ascii="Eurostile LT" w:hAnsi="Eurostile LT"/>
          <w:sz w:val="20"/>
          <w:szCs w:val="20"/>
        </w:rPr>
      </w:pPr>
    </w:p>
    <w:p w14:paraId="141E8E25" w14:textId="1C1A6A3D" w:rsidR="000F03D8" w:rsidRDefault="00AD07CE" w:rsidP="00AD07CE">
      <w:pPr>
        <w:pStyle w:val="Lijstalinea"/>
        <w:numPr>
          <w:ilvl w:val="1"/>
          <w:numId w:val="19"/>
        </w:numPr>
        <w:spacing w:after="0" w:line="240" w:lineRule="auto"/>
        <w:rPr>
          <w:rFonts w:ascii="Eurostile LT" w:hAnsi="Eurostile LT"/>
          <w:sz w:val="20"/>
          <w:szCs w:val="20"/>
        </w:rPr>
      </w:pPr>
      <w:r>
        <w:rPr>
          <w:rFonts w:ascii="Eurostile LT" w:hAnsi="Eurostile LT"/>
          <w:sz w:val="20"/>
          <w:szCs w:val="20"/>
        </w:rPr>
        <w:t xml:space="preserve">heeft </w:t>
      </w:r>
      <w:r w:rsidR="000F03D8" w:rsidRPr="00AD07CE">
        <w:rPr>
          <w:rFonts w:ascii="Eurostile LT" w:hAnsi="Eurostile LT"/>
          <w:sz w:val="20"/>
          <w:szCs w:val="20"/>
        </w:rPr>
        <w:t xml:space="preserve">recht op een verhoogde tegemoetkoming van het ziekenfonds. </w:t>
      </w:r>
    </w:p>
    <w:p w14:paraId="3C6A79B5" w14:textId="77777777" w:rsidR="004F4D0A" w:rsidRPr="00AD07CE" w:rsidRDefault="004F4D0A" w:rsidP="004F4D0A">
      <w:pPr>
        <w:pStyle w:val="Lijstalinea"/>
        <w:spacing w:after="0" w:line="240" w:lineRule="auto"/>
        <w:ind w:left="1788"/>
        <w:rPr>
          <w:rFonts w:ascii="Eurostile LT" w:hAnsi="Eurostile LT"/>
          <w:sz w:val="20"/>
          <w:szCs w:val="20"/>
        </w:rPr>
      </w:pPr>
    </w:p>
    <w:p w14:paraId="4B3B2D36" w14:textId="4517427E" w:rsidR="007C4911" w:rsidRDefault="007C4911" w:rsidP="007C4911">
      <w:pPr>
        <w:ind w:left="1080"/>
        <w:rPr>
          <w:rFonts w:ascii="Eurostile LT" w:hAnsi="Eurostile LT"/>
          <w:sz w:val="20"/>
          <w:szCs w:val="20"/>
        </w:rPr>
      </w:pPr>
      <w:r>
        <w:rPr>
          <w:rFonts w:ascii="Eurostile LT" w:hAnsi="Eurostile LT"/>
          <w:sz w:val="20"/>
          <w:szCs w:val="20"/>
        </w:rPr>
        <w:t>OF</w:t>
      </w:r>
    </w:p>
    <w:p w14:paraId="77D3C7C7" w14:textId="79DE3DD7" w:rsidR="00996EE8" w:rsidRDefault="00996EE8" w:rsidP="004F4D0A">
      <w:pPr>
        <w:pStyle w:val="Lijstalinea"/>
        <w:numPr>
          <w:ilvl w:val="1"/>
          <w:numId w:val="19"/>
        </w:numPr>
        <w:spacing w:after="0" w:line="240" w:lineRule="auto"/>
        <w:rPr>
          <w:rFonts w:ascii="Eurostile LT" w:hAnsi="Eurostile LT"/>
          <w:sz w:val="20"/>
          <w:szCs w:val="20"/>
        </w:rPr>
      </w:pPr>
      <w:r>
        <w:rPr>
          <w:rFonts w:ascii="Eurostile LT" w:hAnsi="Eurostile LT"/>
          <w:sz w:val="20"/>
          <w:szCs w:val="20"/>
        </w:rPr>
        <w:t>geniet</w:t>
      </w:r>
      <w:r w:rsidRPr="00996EE8">
        <w:t xml:space="preserve"> </w:t>
      </w:r>
      <w:r>
        <w:rPr>
          <w:rFonts w:ascii="Eurostile LT" w:hAnsi="Eurostile LT"/>
          <w:sz w:val="20"/>
          <w:szCs w:val="20"/>
        </w:rPr>
        <w:t>budget- en/of</w:t>
      </w:r>
      <w:r w:rsidRPr="00996EE8">
        <w:rPr>
          <w:rFonts w:ascii="Eurostile LT" w:hAnsi="Eurostile LT"/>
          <w:sz w:val="20"/>
          <w:szCs w:val="20"/>
        </w:rPr>
        <w:t xml:space="preserve"> schuldhulpverlening bij het Welzijnshuis, CAW, My </w:t>
      </w:r>
      <w:proofErr w:type="spellStart"/>
      <w:r w:rsidRPr="00996EE8">
        <w:rPr>
          <w:rFonts w:ascii="Eurostile LT" w:hAnsi="Eurostile LT"/>
          <w:sz w:val="20"/>
          <w:szCs w:val="20"/>
        </w:rPr>
        <w:t>Trusto</w:t>
      </w:r>
      <w:proofErr w:type="spellEnd"/>
      <w:r w:rsidRPr="00996EE8">
        <w:rPr>
          <w:rFonts w:ascii="Eurostile LT" w:hAnsi="Eurostile LT"/>
          <w:sz w:val="20"/>
          <w:szCs w:val="20"/>
        </w:rPr>
        <w:t xml:space="preserve"> of een extern advocaat.</w:t>
      </w:r>
    </w:p>
    <w:p w14:paraId="5DF74AC1" w14:textId="77777777" w:rsidR="004F4D0A" w:rsidRPr="004F4D0A" w:rsidRDefault="004F4D0A" w:rsidP="004F4D0A">
      <w:pPr>
        <w:pStyle w:val="Lijstalinea"/>
        <w:spacing w:after="0" w:line="240" w:lineRule="auto"/>
        <w:ind w:left="1788"/>
        <w:rPr>
          <w:rFonts w:ascii="Eurostile LT" w:hAnsi="Eurostile LT"/>
          <w:sz w:val="20"/>
          <w:szCs w:val="20"/>
        </w:rPr>
      </w:pPr>
    </w:p>
    <w:p w14:paraId="4C319F4A" w14:textId="75426C3F" w:rsidR="007C4911" w:rsidRDefault="003D0663" w:rsidP="003D0663">
      <w:pPr>
        <w:ind w:left="1080"/>
        <w:rPr>
          <w:rFonts w:ascii="Eurostile LT" w:hAnsi="Eurostile LT"/>
          <w:sz w:val="20"/>
          <w:szCs w:val="20"/>
        </w:rPr>
      </w:pPr>
      <w:r>
        <w:rPr>
          <w:rFonts w:ascii="Eurostile LT" w:hAnsi="Eurostile LT"/>
          <w:sz w:val="20"/>
          <w:szCs w:val="20"/>
        </w:rPr>
        <w:t xml:space="preserve">OF </w:t>
      </w:r>
    </w:p>
    <w:p w14:paraId="041D4874" w14:textId="51515241" w:rsidR="003D0663" w:rsidRPr="007C4911" w:rsidRDefault="00AD07CE" w:rsidP="00AD07CE">
      <w:pPr>
        <w:pStyle w:val="Lijstalinea"/>
        <w:numPr>
          <w:ilvl w:val="1"/>
          <w:numId w:val="19"/>
        </w:numPr>
        <w:spacing w:after="0" w:line="240" w:lineRule="auto"/>
        <w:rPr>
          <w:rFonts w:ascii="Eurostile LT" w:hAnsi="Eurostile LT"/>
          <w:sz w:val="20"/>
          <w:szCs w:val="20"/>
        </w:rPr>
      </w:pPr>
      <w:r>
        <w:rPr>
          <w:rFonts w:ascii="Eurostile LT" w:hAnsi="Eurostile LT"/>
          <w:sz w:val="20"/>
          <w:szCs w:val="20"/>
        </w:rPr>
        <w:t>voldoet</w:t>
      </w:r>
      <w:r w:rsidR="003D0663" w:rsidRPr="007C4911">
        <w:rPr>
          <w:rFonts w:ascii="Eurostile LT" w:hAnsi="Eurostile LT"/>
          <w:sz w:val="20"/>
          <w:szCs w:val="20"/>
        </w:rPr>
        <w:t xml:space="preserve"> </w:t>
      </w:r>
      <w:r w:rsidR="003D0663" w:rsidRPr="00996EE8">
        <w:rPr>
          <w:rFonts w:ascii="Eurostile LT" w:hAnsi="Eurostile LT"/>
          <w:sz w:val="20"/>
          <w:szCs w:val="20"/>
        </w:rPr>
        <w:t xml:space="preserve">aan </w:t>
      </w:r>
      <w:r w:rsidR="007C4911" w:rsidRPr="00996EE8">
        <w:rPr>
          <w:rFonts w:ascii="Eurostile LT" w:hAnsi="Eurostile LT"/>
          <w:sz w:val="20"/>
          <w:szCs w:val="20"/>
        </w:rPr>
        <w:t>3</w:t>
      </w:r>
      <w:r w:rsidR="003D0663" w:rsidRPr="00996EE8">
        <w:rPr>
          <w:rFonts w:ascii="Eurostile LT" w:hAnsi="Eurostile LT"/>
          <w:sz w:val="20"/>
          <w:szCs w:val="20"/>
        </w:rPr>
        <w:t xml:space="preserve"> of meer</w:t>
      </w:r>
      <w:r w:rsidR="003D0663" w:rsidRPr="007C4911">
        <w:rPr>
          <w:rFonts w:ascii="Eurostile LT" w:hAnsi="Eurostile LT"/>
          <w:sz w:val="20"/>
          <w:szCs w:val="20"/>
        </w:rPr>
        <w:t xml:space="preserve"> van onderstaande risico’s van armoede bij </w:t>
      </w:r>
      <w:r w:rsidR="00E678A0">
        <w:rPr>
          <w:rFonts w:ascii="Eurostile LT" w:hAnsi="Eurostile LT"/>
          <w:sz w:val="20"/>
          <w:szCs w:val="20"/>
        </w:rPr>
        <w:t xml:space="preserve">het </w:t>
      </w:r>
      <w:r w:rsidR="003D0663" w:rsidRPr="007C4911">
        <w:rPr>
          <w:rFonts w:ascii="Eurostile LT" w:hAnsi="Eurostile LT"/>
          <w:sz w:val="20"/>
          <w:szCs w:val="20"/>
        </w:rPr>
        <w:t>moment van</w:t>
      </w:r>
      <w:r w:rsidR="00E678A0">
        <w:rPr>
          <w:rFonts w:ascii="Eurostile LT" w:hAnsi="Eurostile LT"/>
          <w:sz w:val="20"/>
          <w:szCs w:val="20"/>
        </w:rPr>
        <w:t xml:space="preserve"> de</w:t>
      </w:r>
      <w:r w:rsidR="003D0663" w:rsidRPr="007C4911">
        <w:rPr>
          <w:rFonts w:ascii="Eurostile LT" w:hAnsi="Eurostile LT"/>
          <w:sz w:val="20"/>
          <w:szCs w:val="20"/>
        </w:rPr>
        <w:t xml:space="preserve"> aanvraag: </w:t>
      </w:r>
    </w:p>
    <w:p w14:paraId="23188FC5" w14:textId="77777777" w:rsidR="004F4D0A" w:rsidRDefault="00996EE8" w:rsidP="004F4D0A">
      <w:pPr>
        <w:pStyle w:val="Lijstalinea"/>
        <w:numPr>
          <w:ilvl w:val="1"/>
          <w:numId w:val="24"/>
        </w:numPr>
        <w:rPr>
          <w:rFonts w:ascii="Eurostile LT" w:hAnsi="Eurostile LT"/>
          <w:sz w:val="20"/>
          <w:szCs w:val="20"/>
        </w:rPr>
      </w:pPr>
      <w:r>
        <w:rPr>
          <w:rFonts w:ascii="Eurostile LT" w:hAnsi="Eurostile LT"/>
          <w:sz w:val="20"/>
          <w:szCs w:val="20"/>
        </w:rPr>
        <w:lastRenderedPageBreak/>
        <w:t xml:space="preserve">ontvangt </w:t>
      </w:r>
      <w:r w:rsidR="003D0663" w:rsidRPr="00996EE8">
        <w:rPr>
          <w:rFonts w:ascii="Eurostile LT" w:hAnsi="Eurostile LT"/>
          <w:sz w:val="20"/>
          <w:szCs w:val="20"/>
        </w:rPr>
        <w:t xml:space="preserve">een </w:t>
      </w:r>
      <w:r w:rsidR="009507F9" w:rsidRPr="00996EE8">
        <w:rPr>
          <w:rFonts w:ascii="Eurostile LT" w:hAnsi="Eurostile LT"/>
          <w:sz w:val="20"/>
          <w:szCs w:val="20"/>
        </w:rPr>
        <w:t xml:space="preserve">studietoelage; </w:t>
      </w:r>
      <w:r w:rsidR="00F372EF" w:rsidRPr="00996EE8">
        <w:rPr>
          <w:rFonts w:ascii="Eurostile LT" w:hAnsi="Eurostile LT"/>
          <w:sz w:val="20"/>
          <w:szCs w:val="20"/>
        </w:rPr>
        <w:t xml:space="preserve"> </w:t>
      </w:r>
    </w:p>
    <w:p w14:paraId="1664C9AE" w14:textId="77777777" w:rsidR="004F4D0A" w:rsidRDefault="00996EE8" w:rsidP="004F4D0A">
      <w:pPr>
        <w:pStyle w:val="Lijstalinea"/>
        <w:numPr>
          <w:ilvl w:val="1"/>
          <w:numId w:val="24"/>
        </w:numPr>
        <w:rPr>
          <w:rFonts w:ascii="Eurostile LT" w:hAnsi="Eurostile LT"/>
          <w:sz w:val="20"/>
          <w:szCs w:val="20"/>
        </w:rPr>
      </w:pPr>
      <w:r w:rsidRPr="004F4D0A">
        <w:rPr>
          <w:rFonts w:ascii="Eurostile LT" w:hAnsi="Eurostile LT"/>
          <w:sz w:val="20"/>
          <w:szCs w:val="20"/>
        </w:rPr>
        <w:t xml:space="preserve">geniet een vervangingsinkomen (zoals ziekte-uitkering, leefloon, werkloosheidsuitkering, …);  </w:t>
      </w:r>
    </w:p>
    <w:p w14:paraId="24101400" w14:textId="77777777" w:rsidR="004F4D0A" w:rsidRDefault="003D0663" w:rsidP="004F4D0A">
      <w:pPr>
        <w:pStyle w:val="Lijstalinea"/>
        <w:numPr>
          <w:ilvl w:val="1"/>
          <w:numId w:val="24"/>
        </w:numPr>
        <w:rPr>
          <w:rFonts w:ascii="Eurostile LT" w:hAnsi="Eurostile LT"/>
          <w:sz w:val="20"/>
          <w:szCs w:val="20"/>
        </w:rPr>
      </w:pPr>
      <w:r w:rsidRPr="004F4D0A">
        <w:rPr>
          <w:rFonts w:ascii="Eurostile LT" w:hAnsi="Eurostile LT"/>
          <w:sz w:val="20"/>
          <w:szCs w:val="20"/>
        </w:rPr>
        <w:t>heeft een v</w:t>
      </w:r>
      <w:r w:rsidR="007C4911" w:rsidRPr="004F4D0A">
        <w:rPr>
          <w:rFonts w:ascii="Eurostile LT" w:hAnsi="Eurostile LT"/>
          <w:sz w:val="20"/>
          <w:szCs w:val="20"/>
        </w:rPr>
        <w:t>luchtel</w:t>
      </w:r>
      <w:r w:rsidR="009507F9" w:rsidRPr="004F4D0A">
        <w:rPr>
          <w:rFonts w:ascii="Eurostile LT" w:hAnsi="Eurostile LT"/>
          <w:sz w:val="20"/>
          <w:szCs w:val="20"/>
        </w:rPr>
        <w:t>ingstatus of</w:t>
      </w:r>
      <w:r w:rsidR="00D834A2" w:rsidRPr="004F4D0A">
        <w:rPr>
          <w:rFonts w:ascii="Eurostile LT" w:hAnsi="Eurostile LT"/>
          <w:sz w:val="20"/>
          <w:szCs w:val="20"/>
        </w:rPr>
        <w:t xml:space="preserve"> een</w:t>
      </w:r>
      <w:r w:rsidR="009507F9" w:rsidRPr="004F4D0A">
        <w:rPr>
          <w:rFonts w:ascii="Eurostile LT" w:hAnsi="Eurostile LT"/>
          <w:sz w:val="20"/>
          <w:szCs w:val="20"/>
        </w:rPr>
        <w:t xml:space="preserve"> subsidiaire bescherming</w:t>
      </w:r>
      <w:r w:rsidR="00D834A2" w:rsidRPr="004F4D0A">
        <w:rPr>
          <w:rFonts w:ascii="Eurostile LT" w:hAnsi="Eurostile LT"/>
          <w:sz w:val="20"/>
          <w:szCs w:val="20"/>
        </w:rPr>
        <w:t>sstatus</w:t>
      </w:r>
      <w:r w:rsidR="009507F9" w:rsidRPr="004F4D0A">
        <w:rPr>
          <w:rFonts w:ascii="Eurostile LT" w:hAnsi="Eurostile LT"/>
          <w:sz w:val="20"/>
          <w:szCs w:val="20"/>
        </w:rPr>
        <w:t xml:space="preserve">; </w:t>
      </w:r>
    </w:p>
    <w:p w14:paraId="30B481FB" w14:textId="77777777" w:rsidR="004F4D0A" w:rsidRDefault="007C4911" w:rsidP="004F4D0A">
      <w:pPr>
        <w:pStyle w:val="Lijstalinea"/>
        <w:numPr>
          <w:ilvl w:val="1"/>
          <w:numId w:val="24"/>
        </w:numPr>
        <w:rPr>
          <w:rFonts w:ascii="Eurostile LT" w:hAnsi="Eurostile LT"/>
          <w:sz w:val="20"/>
          <w:szCs w:val="20"/>
        </w:rPr>
      </w:pPr>
      <w:r w:rsidRPr="004F4D0A">
        <w:rPr>
          <w:rFonts w:ascii="Eurostile LT" w:hAnsi="Eurostile LT"/>
          <w:sz w:val="20"/>
          <w:szCs w:val="20"/>
        </w:rPr>
        <w:t>heeft geen wettig of een tijdelijk verblijfsstatuut</w:t>
      </w:r>
      <w:r w:rsidR="009507F9" w:rsidRPr="004F4D0A">
        <w:rPr>
          <w:rFonts w:ascii="Eurostile LT" w:hAnsi="Eurostile LT"/>
          <w:sz w:val="20"/>
          <w:szCs w:val="20"/>
        </w:rPr>
        <w:t xml:space="preserve">; </w:t>
      </w:r>
    </w:p>
    <w:p w14:paraId="7FBC4679" w14:textId="77777777" w:rsidR="004F4D0A" w:rsidRDefault="007C4911" w:rsidP="004F4D0A">
      <w:pPr>
        <w:pStyle w:val="Lijstalinea"/>
        <w:numPr>
          <w:ilvl w:val="1"/>
          <w:numId w:val="24"/>
        </w:numPr>
        <w:rPr>
          <w:rFonts w:ascii="Eurostile LT" w:hAnsi="Eurostile LT"/>
          <w:sz w:val="20"/>
          <w:szCs w:val="20"/>
        </w:rPr>
      </w:pPr>
      <w:r w:rsidRPr="004F4D0A">
        <w:rPr>
          <w:rFonts w:ascii="Eurostile LT" w:hAnsi="Eurostile LT"/>
          <w:sz w:val="20"/>
          <w:szCs w:val="20"/>
        </w:rPr>
        <w:t xml:space="preserve">heeft </w:t>
      </w:r>
      <w:r w:rsidR="003D0663" w:rsidRPr="004F4D0A">
        <w:rPr>
          <w:rFonts w:ascii="Eurostile LT" w:hAnsi="Eurostile LT"/>
          <w:sz w:val="20"/>
          <w:szCs w:val="20"/>
        </w:rPr>
        <w:t>een</w:t>
      </w:r>
      <w:r w:rsidR="00F372EF" w:rsidRPr="004F4D0A">
        <w:rPr>
          <w:rFonts w:ascii="Eurostile LT" w:hAnsi="Eurostile LT"/>
          <w:sz w:val="20"/>
          <w:szCs w:val="20"/>
        </w:rPr>
        <w:t xml:space="preserve"> instabiele woonsituatie</w:t>
      </w:r>
      <w:r w:rsidRPr="004F4D0A">
        <w:rPr>
          <w:rFonts w:ascii="Eurostile LT" w:hAnsi="Eurostile LT"/>
          <w:sz w:val="20"/>
          <w:szCs w:val="20"/>
        </w:rPr>
        <w:t xml:space="preserve"> (</w:t>
      </w:r>
      <w:r w:rsidR="00652EAE" w:rsidRPr="004F4D0A">
        <w:rPr>
          <w:rFonts w:ascii="Eurostile LT" w:hAnsi="Eurostile LT"/>
          <w:sz w:val="20"/>
          <w:szCs w:val="20"/>
        </w:rPr>
        <w:t xml:space="preserve">zoals </w:t>
      </w:r>
      <w:r w:rsidRPr="004F4D0A">
        <w:rPr>
          <w:rFonts w:ascii="Eurostile LT" w:hAnsi="Eurostile LT"/>
          <w:sz w:val="20"/>
          <w:szCs w:val="20"/>
        </w:rPr>
        <w:t>dreigende uithuiszetting, wonen in een caravan,  …)</w:t>
      </w:r>
      <w:r w:rsidR="00E678A0" w:rsidRPr="004F4D0A">
        <w:rPr>
          <w:rFonts w:ascii="Eurostile LT" w:hAnsi="Eurostile LT"/>
          <w:sz w:val="20"/>
          <w:szCs w:val="20"/>
        </w:rPr>
        <w:t xml:space="preserve">; </w:t>
      </w:r>
    </w:p>
    <w:p w14:paraId="74D4391D" w14:textId="2E5557FE" w:rsidR="004F4D0A" w:rsidRDefault="00996EE8" w:rsidP="004F4D0A">
      <w:pPr>
        <w:pStyle w:val="Lijstalinea"/>
        <w:numPr>
          <w:ilvl w:val="1"/>
          <w:numId w:val="24"/>
        </w:numPr>
        <w:rPr>
          <w:rFonts w:ascii="Eurostile LT" w:hAnsi="Eurostile LT"/>
          <w:sz w:val="20"/>
          <w:szCs w:val="20"/>
        </w:rPr>
      </w:pPr>
      <w:r w:rsidRPr="004F4D0A">
        <w:rPr>
          <w:rFonts w:ascii="Eurostile LT" w:hAnsi="Eurostile LT"/>
          <w:sz w:val="20"/>
          <w:szCs w:val="20"/>
        </w:rPr>
        <w:t>heeft 3 of meer kinderen</w:t>
      </w:r>
      <w:r w:rsidR="004F4D0A">
        <w:rPr>
          <w:rFonts w:ascii="Eurostile LT" w:hAnsi="Eurostile LT"/>
          <w:sz w:val="20"/>
          <w:szCs w:val="20"/>
        </w:rPr>
        <w:t xml:space="preserve"> ten laste</w:t>
      </w:r>
    </w:p>
    <w:p w14:paraId="0DFB4125" w14:textId="77777777" w:rsidR="004F4D0A" w:rsidRDefault="00996EE8" w:rsidP="004F4D0A">
      <w:pPr>
        <w:pStyle w:val="Lijstalinea"/>
        <w:numPr>
          <w:ilvl w:val="1"/>
          <w:numId w:val="24"/>
        </w:numPr>
        <w:rPr>
          <w:rFonts w:ascii="Eurostile LT" w:hAnsi="Eurostile LT"/>
          <w:sz w:val="20"/>
          <w:szCs w:val="20"/>
        </w:rPr>
      </w:pPr>
      <w:r w:rsidRPr="004F4D0A">
        <w:rPr>
          <w:rFonts w:ascii="Eurostile LT" w:hAnsi="Eurostile LT"/>
          <w:sz w:val="20"/>
          <w:szCs w:val="20"/>
        </w:rPr>
        <w:t>is een éénoudergezin</w:t>
      </w:r>
    </w:p>
    <w:p w14:paraId="32BD6322" w14:textId="77777777" w:rsidR="004F4D0A" w:rsidRDefault="00996EE8" w:rsidP="004F4D0A">
      <w:pPr>
        <w:pStyle w:val="Lijstalinea"/>
        <w:numPr>
          <w:ilvl w:val="1"/>
          <w:numId w:val="24"/>
        </w:numPr>
        <w:rPr>
          <w:rFonts w:ascii="Eurostile LT" w:hAnsi="Eurostile LT"/>
          <w:sz w:val="20"/>
          <w:szCs w:val="20"/>
        </w:rPr>
      </w:pPr>
      <w:r w:rsidRPr="004F4D0A">
        <w:rPr>
          <w:rFonts w:ascii="Eurostile LT" w:hAnsi="Eurostile LT"/>
          <w:sz w:val="20"/>
          <w:szCs w:val="20"/>
        </w:rPr>
        <w:t xml:space="preserve">bevindt zich in regelmatige of langdurige werkloosheid  </w:t>
      </w:r>
    </w:p>
    <w:p w14:paraId="56959B9B" w14:textId="77777777" w:rsidR="004F4D0A" w:rsidRDefault="00996EE8" w:rsidP="004F4D0A">
      <w:pPr>
        <w:pStyle w:val="Lijstalinea"/>
        <w:numPr>
          <w:ilvl w:val="1"/>
          <w:numId w:val="24"/>
        </w:numPr>
        <w:rPr>
          <w:rFonts w:ascii="Eurostile LT" w:hAnsi="Eurostile LT"/>
          <w:sz w:val="20"/>
          <w:szCs w:val="20"/>
        </w:rPr>
      </w:pPr>
      <w:r w:rsidRPr="004F4D0A">
        <w:rPr>
          <w:rFonts w:ascii="Eurostile LT" w:hAnsi="Eurostile LT"/>
          <w:sz w:val="20"/>
          <w:szCs w:val="20"/>
        </w:rPr>
        <w:t xml:space="preserve">kent </w:t>
      </w:r>
      <w:r w:rsidR="007C4911" w:rsidRPr="004F4D0A">
        <w:rPr>
          <w:rFonts w:ascii="Eurostile LT" w:hAnsi="Eurostile LT"/>
          <w:sz w:val="20"/>
          <w:szCs w:val="20"/>
        </w:rPr>
        <w:t xml:space="preserve">een instabiele gezinssituatie </w:t>
      </w:r>
      <w:r w:rsidR="00652EAE" w:rsidRPr="004F4D0A">
        <w:rPr>
          <w:rFonts w:ascii="Eurostile LT" w:hAnsi="Eurostile LT"/>
          <w:sz w:val="20"/>
          <w:szCs w:val="20"/>
        </w:rPr>
        <w:t xml:space="preserve">(wisselende samenstellingen gezin, …);   </w:t>
      </w:r>
    </w:p>
    <w:p w14:paraId="00AF2572" w14:textId="72D590D3" w:rsidR="00D834A2" w:rsidRDefault="00652EAE" w:rsidP="004F4D0A">
      <w:pPr>
        <w:pStyle w:val="Lijstalinea"/>
        <w:numPr>
          <w:ilvl w:val="1"/>
          <w:numId w:val="24"/>
        </w:numPr>
        <w:rPr>
          <w:rFonts w:ascii="Eurostile LT" w:hAnsi="Eurostile LT"/>
          <w:sz w:val="20"/>
          <w:szCs w:val="20"/>
        </w:rPr>
      </w:pPr>
      <w:r w:rsidRPr="004F4D0A">
        <w:rPr>
          <w:rFonts w:ascii="Eurostile LT" w:hAnsi="Eurostile LT"/>
          <w:sz w:val="20"/>
          <w:szCs w:val="20"/>
        </w:rPr>
        <w:t xml:space="preserve">is niet het eigen gezinsverband van de leerling (tehuis, </w:t>
      </w:r>
      <w:proofErr w:type="spellStart"/>
      <w:r w:rsidRPr="004F4D0A">
        <w:rPr>
          <w:rFonts w:ascii="Eurostile LT" w:hAnsi="Eurostile LT"/>
          <w:sz w:val="20"/>
          <w:szCs w:val="20"/>
        </w:rPr>
        <w:t>pleeggezin,asielcentrum</w:t>
      </w:r>
      <w:proofErr w:type="spellEnd"/>
      <w:r w:rsidRPr="004F4D0A">
        <w:rPr>
          <w:rFonts w:ascii="Eurostile LT" w:hAnsi="Eurostile LT"/>
          <w:sz w:val="20"/>
          <w:szCs w:val="20"/>
        </w:rPr>
        <w:t xml:space="preserve"> …). </w:t>
      </w:r>
    </w:p>
    <w:p w14:paraId="0621F347" w14:textId="77777777" w:rsidR="004F4D0A" w:rsidRPr="004F4D0A" w:rsidRDefault="004F4D0A" w:rsidP="004F4D0A">
      <w:pPr>
        <w:pStyle w:val="Lijstalinea"/>
        <w:ind w:left="2148"/>
        <w:rPr>
          <w:rFonts w:ascii="Eurostile LT" w:hAnsi="Eurostile LT"/>
          <w:sz w:val="20"/>
          <w:szCs w:val="20"/>
        </w:rPr>
      </w:pPr>
    </w:p>
    <w:p w14:paraId="2A5D5ED1" w14:textId="0BA167A9" w:rsidR="00A93943" w:rsidRDefault="009507F9" w:rsidP="009507F9">
      <w:pPr>
        <w:pStyle w:val="Lijstalinea"/>
        <w:numPr>
          <w:ilvl w:val="0"/>
          <w:numId w:val="17"/>
        </w:numPr>
        <w:spacing w:after="0" w:line="240" w:lineRule="auto"/>
        <w:rPr>
          <w:rFonts w:ascii="Eurostile LT" w:hAnsi="Eurostile LT"/>
          <w:sz w:val="20"/>
          <w:szCs w:val="20"/>
        </w:rPr>
      </w:pPr>
      <w:r>
        <w:rPr>
          <w:rFonts w:ascii="Eurostile LT" w:hAnsi="Eurostile LT"/>
          <w:sz w:val="20"/>
          <w:szCs w:val="20"/>
        </w:rPr>
        <w:t xml:space="preserve">De </w:t>
      </w:r>
      <w:r w:rsidR="00F372EF" w:rsidRPr="007B2944">
        <w:rPr>
          <w:rFonts w:ascii="Eurostile LT" w:hAnsi="Eurostile LT"/>
          <w:sz w:val="20"/>
          <w:szCs w:val="20"/>
        </w:rPr>
        <w:t>leerling</w:t>
      </w:r>
      <w:r>
        <w:rPr>
          <w:rFonts w:ascii="Eurostile LT" w:hAnsi="Eurostile LT"/>
          <w:sz w:val="20"/>
          <w:szCs w:val="20"/>
        </w:rPr>
        <w:t xml:space="preserve"> verbindt zich tot het voldoen aan de leerplicht. Bij f</w:t>
      </w:r>
      <w:r w:rsidR="00E678A0">
        <w:rPr>
          <w:rFonts w:ascii="Eurostile LT" w:hAnsi="Eurostile LT"/>
          <w:sz w:val="20"/>
          <w:szCs w:val="20"/>
        </w:rPr>
        <w:t xml:space="preserve">requente </w:t>
      </w:r>
      <w:r w:rsidR="004F4D0A">
        <w:rPr>
          <w:rFonts w:ascii="Eurostile LT" w:hAnsi="Eurostile LT"/>
          <w:sz w:val="20"/>
          <w:szCs w:val="20"/>
        </w:rPr>
        <w:t xml:space="preserve">problematische </w:t>
      </w:r>
      <w:r w:rsidR="00E678A0">
        <w:rPr>
          <w:rFonts w:ascii="Eurostile LT" w:hAnsi="Eurostile LT"/>
          <w:sz w:val="20"/>
          <w:szCs w:val="20"/>
        </w:rPr>
        <w:t>afwezigheid</w:t>
      </w:r>
      <w:r>
        <w:rPr>
          <w:rFonts w:ascii="Eurostile LT" w:hAnsi="Eurostile LT"/>
          <w:sz w:val="20"/>
          <w:szCs w:val="20"/>
        </w:rPr>
        <w:t xml:space="preserve"> kan de school beslissen om </w:t>
      </w:r>
      <w:r w:rsidR="00CB085D">
        <w:rPr>
          <w:rFonts w:ascii="Eurostile LT" w:hAnsi="Eurostile LT"/>
          <w:sz w:val="20"/>
          <w:szCs w:val="20"/>
        </w:rPr>
        <w:t xml:space="preserve">het toestel </w:t>
      </w:r>
      <w:r w:rsidR="006A788B">
        <w:rPr>
          <w:rFonts w:ascii="Eurostile LT" w:hAnsi="Eurostile LT"/>
          <w:sz w:val="20"/>
          <w:szCs w:val="20"/>
        </w:rPr>
        <w:t>niet (verder) toe te kennen</w:t>
      </w:r>
      <w:r w:rsidR="00A93943">
        <w:rPr>
          <w:rFonts w:ascii="Eurostile LT" w:hAnsi="Eurostile LT"/>
          <w:sz w:val="20"/>
          <w:szCs w:val="20"/>
        </w:rPr>
        <w:t>, een restsaldo te vorderen of het toestel terug te vorderen</w:t>
      </w:r>
      <w:r>
        <w:rPr>
          <w:rFonts w:ascii="Eurostile LT" w:hAnsi="Eurostile LT"/>
          <w:sz w:val="20"/>
          <w:szCs w:val="20"/>
        </w:rPr>
        <w:t xml:space="preserve">, </w:t>
      </w:r>
      <w:r w:rsidR="00F372EF" w:rsidRPr="007B2944">
        <w:rPr>
          <w:rFonts w:ascii="Eurostile LT" w:hAnsi="Eurostile LT"/>
          <w:sz w:val="20"/>
          <w:szCs w:val="20"/>
        </w:rPr>
        <w:t>na dialoog met de ouders en rekening</w:t>
      </w:r>
      <w:r>
        <w:rPr>
          <w:rFonts w:ascii="Eurostile LT" w:hAnsi="Eurostile LT"/>
          <w:sz w:val="20"/>
          <w:szCs w:val="20"/>
        </w:rPr>
        <w:t xml:space="preserve"> houdende met het belang van de jongere.</w:t>
      </w:r>
      <w:r w:rsidR="00A93943">
        <w:rPr>
          <w:rFonts w:ascii="Eurostile LT" w:hAnsi="Eurostile LT"/>
          <w:sz w:val="20"/>
          <w:szCs w:val="20"/>
        </w:rPr>
        <w:t xml:space="preserve"> </w:t>
      </w:r>
    </w:p>
    <w:p w14:paraId="6612B260" w14:textId="77777777" w:rsidR="00A93943" w:rsidRDefault="00A93943" w:rsidP="00A93943">
      <w:pPr>
        <w:pStyle w:val="Lijstalinea"/>
        <w:spacing w:after="0" w:line="240" w:lineRule="auto"/>
        <w:rPr>
          <w:rFonts w:ascii="Eurostile LT" w:hAnsi="Eurostile LT"/>
          <w:sz w:val="20"/>
          <w:szCs w:val="20"/>
        </w:rPr>
      </w:pPr>
    </w:p>
    <w:p w14:paraId="3F813709" w14:textId="4495A104" w:rsidR="00A5301A" w:rsidRPr="006A788B" w:rsidRDefault="00A93943" w:rsidP="008C571E">
      <w:pPr>
        <w:pStyle w:val="Lijstalinea"/>
        <w:numPr>
          <w:ilvl w:val="0"/>
          <w:numId w:val="17"/>
        </w:numPr>
        <w:spacing w:after="0" w:line="240" w:lineRule="auto"/>
        <w:rPr>
          <w:rFonts w:ascii="Eurostile LT" w:hAnsi="Eurostile LT"/>
          <w:sz w:val="20"/>
          <w:szCs w:val="20"/>
        </w:rPr>
      </w:pPr>
      <w:r>
        <w:rPr>
          <w:rFonts w:ascii="Eurostile LT" w:hAnsi="Eurostile LT"/>
          <w:sz w:val="20"/>
          <w:szCs w:val="20"/>
        </w:rPr>
        <w:t xml:space="preserve">Voor leerlingen die de school </w:t>
      </w:r>
      <w:r w:rsidR="00CB085D">
        <w:rPr>
          <w:rFonts w:ascii="Eurostile LT" w:hAnsi="Eurostile LT"/>
          <w:sz w:val="20"/>
          <w:szCs w:val="20"/>
        </w:rPr>
        <w:t xml:space="preserve">(vroegtijdig) </w:t>
      </w:r>
      <w:r>
        <w:rPr>
          <w:rFonts w:ascii="Eurostile LT" w:hAnsi="Eurostile LT"/>
          <w:sz w:val="20"/>
          <w:szCs w:val="20"/>
        </w:rPr>
        <w:t>verlaten</w:t>
      </w:r>
      <w:r w:rsidR="00CB085D">
        <w:rPr>
          <w:rFonts w:ascii="Eurostile LT" w:hAnsi="Eurostile LT"/>
          <w:sz w:val="20"/>
          <w:szCs w:val="20"/>
        </w:rPr>
        <w:t xml:space="preserve"> </w:t>
      </w:r>
      <w:r>
        <w:rPr>
          <w:rFonts w:ascii="Eurostile LT" w:hAnsi="Eurostile LT"/>
          <w:sz w:val="20"/>
          <w:szCs w:val="20"/>
        </w:rPr>
        <w:t>kan de school het toestel terugvorderen</w:t>
      </w:r>
      <w:r w:rsidR="00CB085D">
        <w:rPr>
          <w:rFonts w:ascii="Eurostile LT" w:hAnsi="Eurostile LT"/>
          <w:sz w:val="20"/>
          <w:szCs w:val="20"/>
        </w:rPr>
        <w:t xml:space="preserve">. Indien het gezin het toestel in het systeem van huurkoop </w:t>
      </w:r>
      <w:proofErr w:type="spellStart"/>
      <w:r w:rsidR="00CB085D">
        <w:rPr>
          <w:rFonts w:ascii="Eurostile LT" w:hAnsi="Eurostile LT"/>
          <w:sz w:val="20"/>
          <w:szCs w:val="20"/>
        </w:rPr>
        <w:t>least</w:t>
      </w:r>
      <w:proofErr w:type="spellEnd"/>
      <w:r w:rsidR="00CB085D">
        <w:rPr>
          <w:rFonts w:ascii="Eurostile LT" w:hAnsi="Eurostile LT"/>
          <w:sz w:val="20"/>
          <w:szCs w:val="20"/>
        </w:rPr>
        <w:t xml:space="preserve"> en indien het toestel nog niet </w:t>
      </w:r>
      <w:r w:rsidR="00494F49">
        <w:rPr>
          <w:rFonts w:ascii="Eurostile LT" w:hAnsi="Eurostile LT"/>
          <w:sz w:val="20"/>
          <w:szCs w:val="20"/>
        </w:rPr>
        <w:t xml:space="preserve">is </w:t>
      </w:r>
      <w:r w:rsidR="00CB085D">
        <w:rPr>
          <w:rFonts w:ascii="Eurostile LT" w:hAnsi="Eurostile LT"/>
          <w:sz w:val="20"/>
          <w:szCs w:val="20"/>
        </w:rPr>
        <w:t xml:space="preserve">afbetaald, kan de school </w:t>
      </w:r>
      <w:r>
        <w:rPr>
          <w:rFonts w:ascii="Eurostile LT" w:hAnsi="Eurostile LT"/>
          <w:sz w:val="20"/>
          <w:szCs w:val="20"/>
        </w:rPr>
        <w:t>het restsaldo opeisen</w:t>
      </w:r>
      <w:r w:rsidR="006A788B">
        <w:rPr>
          <w:rFonts w:ascii="Eurostile LT" w:hAnsi="Eurostile LT"/>
          <w:sz w:val="20"/>
          <w:szCs w:val="20"/>
        </w:rPr>
        <w:t xml:space="preserve">, na dialoog met de ouders. De school brengt de stad hiervan op de hoogte bij de rapportage over de resultaten. </w:t>
      </w:r>
    </w:p>
    <w:p w14:paraId="35548C96" w14:textId="77777777" w:rsidR="00A56124" w:rsidRPr="004A6C83" w:rsidRDefault="00A56124" w:rsidP="008C571E">
      <w:pPr>
        <w:pStyle w:val="Lijstalinea"/>
        <w:spacing w:after="0"/>
        <w:ind w:left="501"/>
        <w:rPr>
          <w:rFonts w:ascii="Eurostile LT" w:hAnsi="Eurostile LT"/>
          <w:b/>
          <w:sz w:val="20"/>
          <w:szCs w:val="20"/>
        </w:rPr>
      </w:pPr>
    </w:p>
    <w:p w14:paraId="07A216B6" w14:textId="77777777" w:rsidR="008C571E" w:rsidRPr="006164C0" w:rsidRDefault="00805D9D" w:rsidP="008C571E">
      <w:pPr>
        <w:spacing w:after="0"/>
        <w:rPr>
          <w:rFonts w:ascii="Eurostile LT Demi" w:hAnsi="Eurostile LT Demi"/>
          <w:sz w:val="20"/>
          <w:szCs w:val="20"/>
        </w:rPr>
      </w:pPr>
      <w:r w:rsidRPr="006164C0">
        <w:rPr>
          <w:rFonts w:ascii="Eurostile LT Demi" w:hAnsi="Eurostile LT Demi"/>
          <w:sz w:val="20"/>
          <w:szCs w:val="20"/>
        </w:rPr>
        <w:t>Artikel 6</w:t>
      </w:r>
      <w:r w:rsidR="008C571E" w:rsidRPr="006164C0">
        <w:rPr>
          <w:rFonts w:ascii="Eurostile LT Demi" w:hAnsi="Eurostile LT Demi"/>
          <w:sz w:val="20"/>
          <w:szCs w:val="20"/>
        </w:rPr>
        <w:t xml:space="preserve"> – Aanvraag</w:t>
      </w:r>
      <w:r w:rsidR="00BB322E" w:rsidRPr="006164C0">
        <w:rPr>
          <w:rFonts w:ascii="Eurostile LT Demi" w:hAnsi="Eurostile LT Demi"/>
          <w:sz w:val="20"/>
          <w:szCs w:val="20"/>
        </w:rPr>
        <w:t>- en toekennings</w:t>
      </w:r>
      <w:r w:rsidR="008C571E" w:rsidRPr="006164C0">
        <w:rPr>
          <w:rFonts w:ascii="Eurostile LT Demi" w:hAnsi="Eurostile LT Demi"/>
          <w:sz w:val="20"/>
          <w:szCs w:val="20"/>
        </w:rPr>
        <w:t>procedure</w:t>
      </w:r>
    </w:p>
    <w:p w14:paraId="704DEAC7" w14:textId="77777777" w:rsidR="0027605E" w:rsidRDefault="0027605E" w:rsidP="008C571E">
      <w:pPr>
        <w:spacing w:after="0"/>
        <w:rPr>
          <w:rFonts w:ascii="Eurostile LT" w:hAnsi="Eurostile LT"/>
          <w:b/>
          <w:sz w:val="20"/>
          <w:szCs w:val="20"/>
        </w:rPr>
      </w:pPr>
    </w:p>
    <w:p w14:paraId="10E4ED0A" w14:textId="38EDC009" w:rsidR="006164C0" w:rsidRPr="00652EAE" w:rsidRDefault="00ED467E" w:rsidP="00652EAE">
      <w:pPr>
        <w:spacing w:after="0"/>
        <w:rPr>
          <w:rFonts w:ascii="Eurostile LT" w:hAnsi="Eurostile LT"/>
          <w:sz w:val="20"/>
          <w:szCs w:val="20"/>
        </w:rPr>
      </w:pPr>
      <w:r w:rsidRPr="00652EAE">
        <w:rPr>
          <w:rFonts w:ascii="Eurostile LT" w:hAnsi="Eurostile LT"/>
          <w:sz w:val="20"/>
          <w:szCs w:val="20"/>
        </w:rPr>
        <w:t xml:space="preserve">De school bezorgt </w:t>
      </w:r>
      <w:r w:rsidR="004F4D0A">
        <w:rPr>
          <w:rFonts w:ascii="Eurostile LT" w:hAnsi="Eurostile LT"/>
          <w:sz w:val="20"/>
          <w:szCs w:val="20"/>
        </w:rPr>
        <w:t>een lijst</w:t>
      </w:r>
      <w:r w:rsidR="006A788B" w:rsidRPr="00652EAE">
        <w:rPr>
          <w:rFonts w:ascii="Eurostile LT" w:hAnsi="Eurostile LT"/>
          <w:sz w:val="20"/>
          <w:szCs w:val="20"/>
        </w:rPr>
        <w:t xml:space="preserve"> met het aantal </w:t>
      </w:r>
      <w:r w:rsidR="003D0663" w:rsidRPr="00652EAE">
        <w:rPr>
          <w:rFonts w:ascii="Eurostile LT" w:hAnsi="Eurostile LT"/>
          <w:sz w:val="20"/>
          <w:szCs w:val="20"/>
        </w:rPr>
        <w:t>leerlingen die voldoen aan de crite</w:t>
      </w:r>
      <w:r w:rsidRPr="00652EAE">
        <w:rPr>
          <w:rFonts w:ascii="Eurostile LT" w:hAnsi="Eurostile LT"/>
          <w:sz w:val="20"/>
          <w:szCs w:val="20"/>
        </w:rPr>
        <w:t>ria</w:t>
      </w:r>
      <w:r w:rsidR="006164C0" w:rsidRPr="00652EAE">
        <w:rPr>
          <w:rFonts w:ascii="Eurostile LT" w:hAnsi="Eurostile LT"/>
          <w:sz w:val="20"/>
          <w:szCs w:val="20"/>
        </w:rPr>
        <w:t xml:space="preserve"> zoals omschreven in artikel 5</w:t>
      </w:r>
      <w:r w:rsidR="00BE3980" w:rsidRPr="00652EAE">
        <w:rPr>
          <w:rFonts w:ascii="Eurostile LT" w:hAnsi="Eurostile LT"/>
          <w:sz w:val="20"/>
          <w:szCs w:val="20"/>
        </w:rPr>
        <w:t xml:space="preserve"> en een engagementsverklaring voor aanwending van de subsidie volgens de voorwaarden zoals omschreven in dit reglement. </w:t>
      </w:r>
    </w:p>
    <w:p w14:paraId="32855322" w14:textId="77777777" w:rsidR="00BE3980" w:rsidRDefault="00BE3980" w:rsidP="00BE3980">
      <w:pPr>
        <w:pStyle w:val="Lijstalinea"/>
        <w:spacing w:after="0"/>
        <w:rPr>
          <w:rFonts w:ascii="Eurostile LT" w:hAnsi="Eurostile LT"/>
          <w:sz w:val="20"/>
          <w:szCs w:val="20"/>
        </w:rPr>
      </w:pPr>
    </w:p>
    <w:p w14:paraId="6362BF3F" w14:textId="58377ADE" w:rsidR="00ED467E" w:rsidRPr="00652EAE" w:rsidRDefault="00ED467E" w:rsidP="00652EAE">
      <w:pPr>
        <w:spacing w:after="0"/>
        <w:rPr>
          <w:rFonts w:ascii="Eurostile LT" w:hAnsi="Eurostile LT"/>
          <w:sz w:val="20"/>
          <w:szCs w:val="20"/>
        </w:rPr>
      </w:pPr>
      <w:r w:rsidRPr="00652EAE">
        <w:rPr>
          <w:rFonts w:ascii="Eurostile LT" w:hAnsi="Eurostile LT"/>
          <w:sz w:val="20"/>
          <w:szCs w:val="20"/>
        </w:rPr>
        <w:t xml:space="preserve">De school </w:t>
      </w:r>
      <w:r w:rsidR="00652EAE">
        <w:rPr>
          <w:rFonts w:ascii="Eurostile LT" w:hAnsi="Eurostile LT"/>
          <w:sz w:val="20"/>
          <w:szCs w:val="20"/>
        </w:rPr>
        <w:t xml:space="preserve">informeert de ouders of voogd. </w:t>
      </w:r>
    </w:p>
    <w:p w14:paraId="3F2B2EC0" w14:textId="77777777" w:rsidR="00A5301A" w:rsidRDefault="00A5301A" w:rsidP="008C571E">
      <w:pPr>
        <w:spacing w:after="0"/>
        <w:rPr>
          <w:rFonts w:ascii="Eurostile LT" w:hAnsi="Eurostile LT"/>
          <w:sz w:val="20"/>
          <w:szCs w:val="20"/>
        </w:rPr>
      </w:pPr>
    </w:p>
    <w:p w14:paraId="54A90FCF" w14:textId="484875AA" w:rsidR="0042045A" w:rsidRPr="00BE3980" w:rsidRDefault="008C571E" w:rsidP="00D06234">
      <w:pPr>
        <w:spacing w:after="0"/>
        <w:rPr>
          <w:rFonts w:ascii="Eurostile LT Demi" w:hAnsi="Eurostile LT Demi"/>
          <w:sz w:val="20"/>
          <w:szCs w:val="20"/>
        </w:rPr>
      </w:pPr>
      <w:r w:rsidRPr="00BE3980">
        <w:rPr>
          <w:rFonts w:ascii="Eurostile LT Demi" w:hAnsi="Eurostile LT Demi"/>
          <w:sz w:val="20"/>
          <w:szCs w:val="20"/>
        </w:rPr>
        <w:t xml:space="preserve">Artikel </w:t>
      </w:r>
      <w:r w:rsidR="00702709" w:rsidRPr="00BE3980">
        <w:rPr>
          <w:rFonts w:ascii="Eurostile LT Demi" w:hAnsi="Eurostile LT Demi"/>
          <w:sz w:val="20"/>
          <w:szCs w:val="20"/>
        </w:rPr>
        <w:t>7</w:t>
      </w:r>
      <w:r w:rsidRPr="00BE3980">
        <w:rPr>
          <w:rFonts w:ascii="Eurostile LT Demi" w:hAnsi="Eurostile LT Demi"/>
          <w:sz w:val="20"/>
          <w:szCs w:val="20"/>
        </w:rPr>
        <w:t xml:space="preserve"> – Uitbetaling</w:t>
      </w:r>
    </w:p>
    <w:p w14:paraId="74D05E2C" w14:textId="77777777" w:rsidR="00D06234" w:rsidRPr="00D06234" w:rsidRDefault="00D06234" w:rsidP="00D06234">
      <w:pPr>
        <w:spacing w:after="0"/>
        <w:rPr>
          <w:rFonts w:ascii="Eurostile LT" w:hAnsi="Eurostile LT"/>
          <w:b/>
          <w:sz w:val="20"/>
          <w:szCs w:val="20"/>
        </w:rPr>
      </w:pPr>
    </w:p>
    <w:p w14:paraId="5981B80E" w14:textId="796014E6" w:rsidR="00A5301A" w:rsidRPr="003D0663" w:rsidRDefault="00652EAE" w:rsidP="00652EAE">
      <w:pPr>
        <w:spacing w:after="0"/>
        <w:rPr>
          <w:rFonts w:ascii="Eurostile LT" w:hAnsi="Eurostile LT"/>
          <w:sz w:val="20"/>
          <w:szCs w:val="20"/>
        </w:rPr>
      </w:pPr>
      <w:r>
        <w:rPr>
          <w:rFonts w:ascii="Eurostile LT" w:hAnsi="Eurostile LT"/>
          <w:sz w:val="20"/>
          <w:szCs w:val="20"/>
        </w:rPr>
        <w:t>Na ontvangst van de lijst en</w:t>
      </w:r>
      <w:r w:rsidR="00BE3980" w:rsidRPr="00BE3980">
        <w:rPr>
          <w:rFonts w:ascii="Eurostile LT" w:hAnsi="Eurostile LT"/>
          <w:sz w:val="20"/>
          <w:szCs w:val="20"/>
        </w:rPr>
        <w:t xml:space="preserve"> de engagementsverklaring van de school wordt de subsidie 100% uitbetaald aan de school, </w:t>
      </w:r>
      <w:r w:rsidR="00476095" w:rsidRPr="00BE3980">
        <w:rPr>
          <w:rFonts w:ascii="Eurostile LT" w:hAnsi="Eurostile LT"/>
          <w:sz w:val="20"/>
          <w:szCs w:val="20"/>
        </w:rPr>
        <w:t>op het rekeningnummer zoals v</w:t>
      </w:r>
      <w:r w:rsidR="00BE3980" w:rsidRPr="00BE3980">
        <w:rPr>
          <w:rFonts w:ascii="Eurostile LT" w:hAnsi="Eurostile LT"/>
          <w:sz w:val="20"/>
          <w:szCs w:val="20"/>
        </w:rPr>
        <w:t>ermeld op de engagementsverklaring</w:t>
      </w:r>
      <w:r w:rsidR="00476095" w:rsidRPr="00BE3980">
        <w:rPr>
          <w:rFonts w:ascii="Eurostile LT" w:hAnsi="Eurostile LT"/>
          <w:sz w:val="20"/>
          <w:szCs w:val="20"/>
        </w:rPr>
        <w:t xml:space="preserve">. </w:t>
      </w:r>
      <w:r w:rsidR="004F4D0A">
        <w:rPr>
          <w:rFonts w:ascii="Eurostile LT" w:hAnsi="Eurostile LT"/>
          <w:sz w:val="20"/>
          <w:szCs w:val="20"/>
        </w:rPr>
        <w:t xml:space="preserve">Bij het begin van het volgend schooljaar volgt indien nodig een afrekening of verrekening van de toegekende subsidie, na rapportage en controle van de resultaten. </w:t>
      </w:r>
    </w:p>
    <w:p w14:paraId="197DC1F8" w14:textId="77777777" w:rsidR="00A5301A" w:rsidRPr="00EA718B" w:rsidRDefault="00A5301A" w:rsidP="00EA718B">
      <w:pPr>
        <w:pStyle w:val="Lijstalinea"/>
        <w:spacing w:after="0" w:line="240" w:lineRule="auto"/>
        <w:contextualSpacing w:val="0"/>
        <w:rPr>
          <w:rFonts w:ascii="Eurostile LT" w:hAnsi="Eurostile LT"/>
          <w:sz w:val="20"/>
          <w:szCs w:val="20"/>
        </w:rPr>
      </w:pPr>
    </w:p>
    <w:p w14:paraId="5DE44323" w14:textId="5D4B70A7" w:rsidR="008C571E" w:rsidRPr="00BE3980" w:rsidRDefault="00BC6CF8" w:rsidP="008C571E">
      <w:pPr>
        <w:spacing w:after="0"/>
        <w:rPr>
          <w:rFonts w:ascii="Eurostile LT Demi" w:hAnsi="Eurostile LT Demi"/>
          <w:sz w:val="20"/>
          <w:szCs w:val="20"/>
        </w:rPr>
      </w:pPr>
      <w:r w:rsidRPr="00BE3980">
        <w:rPr>
          <w:rFonts w:ascii="Eurostile LT Demi" w:hAnsi="Eurostile LT Demi"/>
          <w:sz w:val="20"/>
          <w:szCs w:val="20"/>
        </w:rPr>
        <w:t>Artikel 8</w:t>
      </w:r>
      <w:r w:rsidR="008C571E" w:rsidRPr="00BE3980">
        <w:rPr>
          <w:rFonts w:ascii="Eurostile LT Demi" w:hAnsi="Eurostile LT Demi"/>
          <w:sz w:val="20"/>
          <w:szCs w:val="20"/>
        </w:rPr>
        <w:t xml:space="preserve"> – Controle</w:t>
      </w:r>
      <w:r w:rsidR="00C56692" w:rsidRPr="00BE3980">
        <w:rPr>
          <w:rFonts w:ascii="Eurostile LT Demi" w:hAnsi="Eurostile LT Demi"/>
          <w:sz w:val="20"/>
          <w:szCs w:val="20"/>
        </w:rPr>
        <w:t xml:space="preserve"> en voorwaarden na toekenning</w:t>
      </w:r>
    </w:p>
    <w:p w14:paraId="18F07ADF" w14:textId="77777777" w:rsidR="00C56692" w:rsidRDefault="00C56692" w:rsidP="00C56692">
      <w:pPr>
        <w:spacing w:after="0"/>
        <w:rPr>
          <w:rFonts w:ascii="Eurostile LT" w:hAnsi="Eurostile LT"/>
          <w:b/>
          <w:sz w:val="20"/>
          <w:szCs w:val="20"/>
        </w:rPr>
      </w:pPr>
    </w:p>
    <w:p w14:paraId="5CA678BA" w14:textId="33AA06A6" w:rsidR="00775945" w:rsidRDefault="00EA718B" w:rsidP="00C56692">
      <w:pPr>
        <w:spacing w:after="0"/>
        <w:rPr>
          <w:rFonts w:ascii="Eurostile LT" w:hAnsi="Eurostile LT"/>
          <w:sz w:val="20"/>
          <w:szCs w:val="20"/>
        </w:rPr>
      </w:pPr>
      <w:r>
        <w:rPr>
          <w:rFonts w:ascii="Eurostile LT" w:hAnsi="Eurostile LT"/>
          <w:sz w:val="20"/>
          <w:szCs w:val="20"/>
        </w:rPr>
        <w:t>De school</w:t>
      </w:r>
      <w:r w:rsidR="009861F6">
        <w:rPr>
          <w:rFonts w:ascii="Eurostile LT" w:hAnsi="Eurostile LT"/>
          <w:sz w:val="20"/>
          <w:szCs w:val="20"/>
        </w:rPr>
        <w:t xml:space="preserve"> </w:t>
      </w:r>
      <w:r w:rsidR="00C56692" w:rsidRPr="00C56692">
        <w:rPr>
          <w:rFonts w:ascii="Eurostile LT" w:hAnsi="Eurostile LT"/>
          <w:sz w:val="20"/>
          <w:szCs w:val="20"/>
        </w:rPr>
        <w:t>vermeldt in alle communicatie</w:t>
      </w:r>
      <w:r>
        <w:rPr>
          <w:rFonts w:ascii="Eurostile LT" w:hAnsi="Eurostile LT"/>
          <w:sz w:val="20"/>
          <w:szCs w:val="20"/>
        </w:rPr>
        <w:t xml:space="preserve"> over </w:t>
      </w:r>
      <w:r w:rsidR="00BE3980">
        <w:rPr>
          <w:rFonts w:ascii="Eurostile LT" w:hAnsi="Eurostile LT"/>
          <w:sz w:val="20"/>
          <w:szCs w:val="20"/>
        </w:rPr>
        <w:t xml:space="preserve">deze subsidie </w:t>
      </w:r>
      <w:r w:rsidR="00C56692" w:rsidRPr="00C56692">
        <w:rPr>
          <w:rFonts w:ascii="Eurostile LT" w:hAnsi="Eurostile LT"/>
          <w:sz w:val="20"/>
          <w:szCs w:val="20"/>
        </w:rPr>
        <w:t>‘</w:t>
      </w:r>
      <w:r w:rsidR="00C56692" w:rsidRPr="00D834A2">
        <w:rPr>
          <w:rFonts w:ascii="Eurostile LT" w:hAnsi="Eurostile LT"/>
          <w:i/>
          <w:sz w:val="20"/>
          <w:szCs w:val="20"/>
        </w:rPr>
        <w:t>met steun van stad Roeselare’</w:t>
      </w:r>
      <w:r w:rsidR="009861F6">
        <w:rPr>
          <w:rFonts w:ascii="Eurostile LT" w:hAnsi="Eurostile LT"/>
          <w:sz w:val="20"/>
          <w:szCs w:val="20"/>
        </w:rPr>
        <w:t>.</w:t>
      </w:r>
    </w:p>
    <w:p w14:paraId="79726EDA" w14:textId="77777777" w:rsidR="00775945" w:rsidRDefault="00775945" w:rsidP="00C56692">
      <w:pPr>
        <w:spacing w:after="0"/>
        <w:rPr>
          <w:rFonts w:ascii="Eurostile LT" w:hAnsi="Eurostile LT"/>
          <w:sz w:val="20"/>
          <w:szCs w:val="20"/>
        </w:rPr>
      </w:pPr>
    </w:p>
    <w:p w14:paraId="5462CB01" w14:textId="5FB71BE8" w:rsidR="00EA718B" w:rsidRDefault="009851B7" w:rsidP="00C56692">
      <w:pPr>
        <w:spacing w:after="0"/>
        <w:rPr>
          <w:rFonts w:ascii="Eurostile LT" w:hAnsi="Eurostile LT"/>
          <w:sz w:val="20"/>
          <w:szCs w:val="20"/>
        </w:rPr>
      </w:pPr>
      <w:r>
        <w:rPr>
          <w:rFonts w:ascii="Eurostile LT" w:hAnsi="Eurostile LT"/>
          <w:sz w:val="20"/>
          <w:szCs w:val="20"/>
        </w:rPr>
        <w:t xml:space="preserve">De </w:t>
      </w:r>
      <w:r w:rsidR="00EA718B">
        <w:rPr>
          <w:rFonts w:ascii="Eurostile LT" w:hAnsi="Eurostile LT"/>
          <w:sz w:val="20"/>
          <w:szCs w:val="20"/>
        </w:rPr>
        <w:t xml:space="preserve">school </w:t>
      </w:r>
      <w:r w:rsidR="00F372EF">
        <w:rPr>
          <w:rFonts w:ascii="Eurostile LT" w:hAnsi="Eurostile LT"/>
          <w:sz w:val="20"/>
          <w:szCs w:val="20"/>
        </w:rPr>
        <w:t>werkt</w:t>
      </w:r>
      <w:r w:rsidR="004F4D0A">
        <w:rPr>
          <w:rFonts w:ascii="Eurostile LT" w:hAnsi="Eurostile LT"/>
          <w:sz w:val="20"/>
          <w:szCs w:val="20"/>
        </w:rPr>
        <w:t xml:space="preserve"> verder</w:t>
      </w:r>
      <w:r w:rsidR="00F372EF">
        <w:rPr>
          <w:rFonts w:ascii="Eurostile LT" w:hAnsi="Eurostile LT"/>
          <w:sz w:val="20"/>
          <w:szCs w:val="20"/>
        </w:rPr>
        <w:t xml:space="preserve"> aan visievorming en ondersteuning van leerkrachten over het gebruik en integratie van IT-toestellen in de lessen. </w:t>
      </w:r>
    </w:p>
    <w:p w14:paraId="17CC10ED" w14:textId="77777777" w:rsidR="00EA718B" w:rsidRDefault="00EA718B" w:rsidP="00C56692">
      <w:pPr>
        <w:spacing w:after="0"/>
        <w:rPr>
          <w:rFonts w:ascii="Eurostile LT" w:hAnsi="Eurostile LT"/>
          <w:sz w:val="20"/>
          <w:szCs w:val="20"/>
        </w:rPr>
      </w:pPr>
    </w:p>
    <w:p w14:paraId="1A825810" w14:textId="3ED8B3C1" w:rsidR="000A1675" w:rsidRDefault="00E842ED" w:rsidP="000A1675">
      <w:pPr>
        <w:spacing w:after="0"/>
      </w:pPr>
      <w:r>
        <w:rPr>
          <w:rFonts w:ascii="Eurostile LT" w:hAnsi="Eurostile LT"/>
          <w:sz w:val="20"/>
          <w:szCs w:val="20"/>
        </w:rPr>
        <w:t xml:space="preserve">Indien het toestel door de school via huurkoop wordt aangeboden aan het gezin in armoede wordt de toegekende subsidie </w:t>
      </w:r>
      <w:r w:rsidR="00F372EF" w:rsidRPr="00F372EF">
        <w:rPr>
          <w:rFonts w:ascii="Eurostile LT" w:hAnsi="Eurostile LT"/>
          <w:sz w:val="20"/>
          <w:szCs w:val="20"/>
        </w:rPr>
        <w:t>per leerling integraal toe</w:t>
      </w:r>
      <w:r>
        <w:rPr>
          <w:rFonts w:ascii="Eurostile LT" w:hAnsi="Eurostile LT"/>
          <w:sz w:val="20"/>
          <w:szCs w:val="20"/>
        </w:rPr>
        <w:t>gekend</w:t>
      </w:r>
      <w:r w:rsidR="00F372EF" w:rsidRPr="00F372EF">
        <w:rPr>
          <w:rFonts w:ascii="Eurostile LT" w:hAnsi="Eurostile LT"/>
          <w:sz w:val="20"/>
          <w:szCs w:val="20"/>
        </w:rPr>
        <w:t xml:space="preserve"> aan het gezin</w:t>
      </w:r>
      <w:r w:rsidR="004F4D0A">
        <w:rPr>
          <w:rFonts w:ascii="Eurostile LT" w:hAnsi="Eurostile LT"/>
          <w:sz w:val="20"/>
          <w:szCs w:val="20"/>
        </w:rPr>
        <w:t xml:space="preserve"> in armoede</w:t>
      </w:r>
      <w:r w:rsidR="00F372EF" w:rsidRPr="00F372EF">
        <w:rPr>
          <w:rFonts w:ascii="Eurostile LT" w:hAnsi="Eurostile LT"/>
          <w:sz w:val="20"/>
          <w:szCs w:val="20"/>
        </w:rPr>
        <w:t>, via een lagere factuu</w:t>
      </w:r>
      <w:r w:rsidR="00A7634B">
        <w:rPr>
          <w:rFonts w:ascii="Eurostile LT" w:hAnsi="Eurostile LT"/>
          <w:sz w:val="20"/>
          <w:szCs w:val="20"/>
        </w:rPr>
        <w:t>r, met volgende afspraken:</w:t>
      </w:r>
    </w:p>
    <w:p w14:paraId="374FC070" w14:textId="0BD96E9A" w:rsidR="000A1675" w:rsidRPr="00A7634B" w:rsidRDefault="00CF07EA" w:rsidP="00652EAE">
      <w:pPr>
        <w:pStyle w:val="Lijstalinea"/>
        <w:numPr>
          <w:ilvl w:val="0"/>
          <w:numId w:val="21"/>
        </w:numPr>
        <w:spacing w:after="0"/>
        <w:rPr>
          <w:rFonts w:ascii="Eurostile LT" w:hAnsi="Eurostile LT"/>
          <w:sz w:val="20"/>
          <w:szCs w:val="20"/>
        </w:rPr>
      </w:pPr>
      <w:r>
        <w:rPr>
          <w:rFonts w:ascii="Eurostile LT" w:eastAsia="Calibri" w:hAnsi="Eurostile LT" w:cs="Calibri"/>
          <w:sz w:val="20"/>
          <w:szCs w:val="20"/>
        </w:rPr>
        <w:t>het betrokken gezin heeft</w:t>
      </w:r>
      <w:r w:rsidR="000A1675">
        <w:rPr>
          <w:rFonts w:ascii="Eurostile LT" w:eastAsia="Calibri" w:hAnsi="Eurostile LT" w:cs="Calibri"/>
          <w:sz w:val="20"/>
          <w:szCs w:val="20"/>
        </w:rPr>
        <w:t xml:space="preserve"> </w:t>
      </w:r>
      <w:r w:rsidR="004C10CF">
        <w:rPr>
          <w:rFonts w:ascii="Eurostile LT" w:eastAsia="Calibri" w:hAnsi="Eurostile LT" w:cs="Calibri"/>
          <w:sz w:val="20"/>
          <w:szCs w:val="20"/>
        </w:rPr>
        <w:t xml:space="preserve">altijd </w:t>
      </w:r>
      <w:r w:rsidR="000A1675" w:rsidRPr="000A1675">
        <w:rPr>
          <w:rFonts w:ascii="Eurostile LT" w:eastAsia="Calibri" w:hAnsi="Eurostile LT" w:cs="Calibri"/>
          <w:sz w:val="20"/>
          <w:szCs w:val="20"/>
        </w:rPr>
        <w:t>de keuze</w:t>
      </w:r>
      <w:r w:rsidR="000A1675" w:rsidRPr="00A7634B">
        <w:rPr>
          <w:rFonts w:ascii="Eurostile LT" w:eastAsia="Calibri" w:hAnsi="Eurostile LT" w:cs="Calibri"/>
          <w:sz w:val="20"/>
          <w:szCs w:val="20"/>
        </w:rPr>
        <w:t xml:space="preserve"> om het </w:t>
      </w:r>
      <w:r w:rsidR="004C10CF">
        <w:rPr>
          <w:rFonts w:ascii="Eurostile LT" w:eastAsia="Calibri" w:hAnsi="Eurostile LT" w:cs="Calibri"/>
          <w:sz w:val="20"/>
          <w:szCs w:val="20"/>
        </w:rPr>
        <w:t xml:space="preserve">resterende bedrag </w:t>
      </w:r>
      <w:r w:rsidR="000A1675" w:rsidRPr="00A7634B">
        <w:rPr>
          <w:rFonts w:ascii="Eurostile LT" w:eastAsia="Calibri" w:hAnsi="Eurostile LT" w:cs="Calibri"/>
          <w:sz w:val="20"/>
          <w:szCs w:val="20"/>
        </w:rPr>
        <w:t xml:space="preserve">te vereffenen via </w:t>
      </w:r>
      <w:r w:rsidR="004C10CF">
        <w:rPr>
          <w:rFonts w:ascii="Eurostile LT" w:eastAsia="Calibri" w:hAnsi="Eurostile LT" w:cs="Calibri"/>
          <w:sz w:val="20"/>
          <w:szCs w:val="20"/>
        </w:rPr>
        <w:t xml:space="preserve">een </w:t>
      </w:r>
      <w:r w:rsidR="000A1675" w:rsidRPr="00A7634B">
        <w:rPr>
          <w:rFonts w:ascii="Eurostile LT" w:eastAsia="Calibri" w:hAnsi="Eurostile LT" w:cs="Calibri"/>
          <w:sz w:val="20"/>
          <w:szCs w:val="20"/>
        </w:rPr>
        <w:t>afbetaling</w:t>
      </w:r>
      <w:r w:rsidR="004C10CF">
        <w:rPr>
          <w:rFonts w:ascii="Eurostile LT" w:eastAsia="Calibri" w:hAnsi="Eurostile LT" w:cs="Calibri"/>
          <w:sz w:val="20"/>
          <w:szCs w:val="20"/>
        </w:rPr>
        <w:t xml:space="preserve">splan, met een afbetalingstermijn die minstens </w:t>
      </w:r>
      <w:r w:rsidR="004C10CF">
        <w:rPr>
          <w:rFonts w:ascii="Eurostile LT" w:eastAsia="Calibri" w:hAnsi="Eurostile LT" w:cs="Calibri"/>
          <w:sz w:val="20"/>
          <w:szCs w:val="20"/>
        </w:rPr>
        <w:lastRenderedPageBreak/>
        <w:t>overeenkomt met de  garantietermijn van het toestel (vb. 2 jaar, 3 jaar of 4 jaar)</w:t>
      </w:r>
      <w:r w:rsidR="000A1675" w:rsidRPr="00A7634B">
        <w:rPr>
          <w:rFonts w:ascii="Eurostile LT" w:eastAsia="Calibri" w:hAnsi="Eurostile LT" w:cs="Calibri"/>
          <w:sz w:val="20"/>
          <w:szCs w:val="20"/>
        </w:rPr>
        <w:t xml:space="preserve">. </w:t>
      </w:r>
    </w:p>
    <w:p w14:paraId="3C8AB2E0" w14:textId="521C94CF" w:rsidR="000A1675" w:rsidRPr="00A7634B" w:rsidRDefault="00A7634B" w:rsidP="00652EAE">
      <w:pPr>
        <w:pStyle w:val="Lijstalinea"/>
        <w:numPr>
          <w:ilvl w:val="0"/>
          <w:numId w:val="21"/>
        </w:numPr>
        <w:spacing w:after="0"/>
        <w:rPr>
          <w:rFonts w:ascii="Eurostile LT" w:hAnsi="Eurostile LT"/>
          <w:sz w:val="20"/>
          <w:szCs w:val="20"/>
        </w:rPr>
      </w:pPr>
      <w:r>
        <w:rPr>
          <w:rFonts w:ascii="Eurostile LT" w:eastAsia="Calibri" w:hAnsi="Eurostile LT" w:cs="Calibri"/>
          <w:sz w:val="20"/>
          <w:szCs w:val="20"/>
        </w:rPr>
        <w:t>h</w:t>
      </w:r>
      <w:r w:rsidR="000A1675">
        <w:rPr>
          <w:rFonts w:ascii="Eurostile LT" w:eastAsia="Calibri" w:hAnsi="Eurostile LT" w:cs="Calibri"/>
          <w:sz w:val="20"/>
          <w:szCs w:val="20"/>
        </w:rPr>
        <w:t>et gezin wordt</w:t>
      </w:r>
      <w:r w:rsidR="000A1675" w:rsidRPr="00A7634B">
        <w:rPr>
          <w:rFonts w:ascii="Eurostile LT" w:eastAsia="Calibri" w:hAnsi="Eurostile LT" w:cs="Calibri"/>
          <w:sz w:val="20"/>
          <w:szCs w:val="20"/>
        </w:rPr>
        <w:t xml:space="preserve"> pas eigenaar</w:t>
      </w:r>
      <w:r w:rsidR="000A1675">
        <w:rPr>
          <w:rFonts w:ascii="Eurostile LT" w:eastAsia="Calibri" w:hAnsi="Eurostile LT" w:cs="Calibri"/>
          <w:sz w:val="20"/>
          <w:szCs w:val="20"/>
        </w:rPr>
        <w:t xml:space="preserve"> van het toestel</w:t>
      </w:r>
      <w:r w:rsidR="000A1675" w:rsidRPr="00A7634B">
        <w:rPr>
          <w:rFonts w:ascii="Eurostile LT" w:eastAsia="Calibri" w:hAnsi="Eurostile LT" w:cs="Calibri"/>
          <w:sz w:val="20"/>
          <w:szCs w:val="20"/>
        </w:rPr>
        <w:t xml:space="preserve"> na volledige betaling van het </w:t>
      </w:r>
      <w:r w:rsidR="004C10CF">
        <w:rPr>
          <w:rFonts w:ascii="Eurostile LT" w:eastAsia="Calibri" w:hAnsi="Eurostile LT" w:cs="Calibri"/>
          <w:sz w:val="20"/>
          <w:szCs w:val="20"/>
        </w:rPr>
        <w:t>toestel (zijnde de effectieve kost, verminderd met de subsidie van de stad)</w:t>
      </w:r>
      <w:r w:rsidR="000A1675" w:rsidRPr="00A7634B">
        <w:rPr>
          <w:rFonts w:ascii="Eurostile LT" w:eastAsia="Calibri" w:hAnsi="Eurostile LT" w:cs="Calibri"/>
          <w:sz w:val="20"/>
          <w:szCs w:val="20"/>
        </w:rPr>
        <w:t>.</w:t>
      </w:r>
    </w:p>
    <w:p w14:paraId="0F81A17C" w14:textId="6353292C" w:rsidR="00F372EF" w:rsidRPr="00A7634B" w:rsidRDefault="00A7634B" w:rsidP="00652EAE">
      <w:pPr>
        <w:pStyle w:val="Lijstalinea"/>
        <w:numPr>
          <w:ilvl w:val="0"/>
          <w:numId w:val="21"/>
        </w:numPr>
        <w:spacing w:after="0" w:line="240" w:lineRule="auto"/>
        <w:jc w:val="both"/>
        <w:rPr>
          <w:rFonts w:ascii="Eurostile LT" w:eastAsia="Calibri" w:hAnsi="Eurostile LT" w:cs="Calibri"/>
          <w:sz w:val="20"/>
          <w:szCs w:val="20"/>
        </w:rPr>
      </w:pPr>
      <w:r w:rsidRPr="00A7634B">
        <w:rPr>
          <w:rFonts w:ascii="Eurostile LT" w:eastAsia="Calibri" w:hAnsi="Eurostile LT" w:cs="Calibri"/>
          <w:sz w:val="20"/>
          <w:szCs w:val="20"/>
        </w:rPr>
        <w:t>bij</w:t>
      </w:r>
      <w:r w:rsidR="000A1675" w:rsidRPr="00A7634B">
        <w:rPr>
          <w:rFonts w:ascii="Eurostile LT" w:eastAsia="Calibri" w:hAnsi="Eurostile LT" w:cs="Calibri"/>
          <w:sz w:val="20"/>
          <w:szCs w:val="20"/>
        </w:rPr>
        <w:t xml:space="preserve"> onwettige afwezigheid of </w:t>
      </w:r>
      <w:r>
        <w:rPr>
          <w:rFonts w:ascii="Eurostile LT" w:eastAsia="Calibri" w:hAnsi="Eurostile LT" w:cs="Calibri"/>
          <w:sz w:val="20"/>
          <w:szCs w:val="20"/>
        </w:rPr>
        <w:t xml:space="preserve">het </w:t>
      </w:r>
      <w:r w:rsidR="000A1675" w:rsidRPr="00A7634B">
        <w:rPr>
          <w:rFonts w:ascii="Eurostile LT" w:eastAsia="Calibri" w:hAnsi="Eurostile LT" w:cs="Calibri"/>
          <w:sz w:val="20"/>
          <w:szCs w:val="20"/>
        </w:rPr>
        <w:t xml:space="preserve">verlaten van de school </w:t>
      </w:r>
      <w:r w:rsidR="004C10CF">
        <w:rPr>
          <w:rFonts w:ascii="Eurostile LT" w:eastAsia="Calibri" w:hAnsi="Eurostile LT" w:cs="Calibri"/>
          <w:sz w:val="20"/>
          <w:szCs w:val="20"/>
        </w:rPr>
        <w:t xml:space="preserve">kan het toestel </w:t>
      </w:r>
      <w:r w:rsidR="000A1675" w:rsidRPr="00A7634B">
        <w:rPr>
          <w:rFonts w:ascii="Eurostile LT" w:eastAsia="Calibri" w:hAnsi="Eurostile LT" w:cs="Calibri"/>
          <w:sz w:val="20"/>
          <w:szCs w:val="20"/>
        </w:rPr>
        <w:t>terugge</w:t>
      </w:r>
      <w:r w:rsidR="004C10CF">
        <w:rPr>
          <w:rFonts w:ascii="Eurostile LT" w:eastAsia="Calibri" w:hAnsi="Eurostile LT" w:cs="Calibri"/>
          <w:sz w:val="20"/>
          <w:szCs w:val="20"/>
        </w:rPr>
        <w:t>vorderd</w:t>
      </w:r>
      <w:r w:rsidR="000A1675" w:rsidRPr="00A7634B">
        <w:rPr>
          <w:rFonts w:ascii="Eurostile LT" w:eastAsia="Calibri" w:hAnsi="Eurostile LT" w:cs="Calibri"/>
          <w:sz w:val="20"/>
          <w:szCs w:val="20"/>
        </w:rPr>
        <w:t xml:space="preserve"> worden </w:t>
      </w:r>
      <w:r w:rsidR="004C10CF">
        <w:rPr>
          <w:rFonts w:ascii="Eurostile LT" w:eastAsia="Calibri" w:hAnsi="Eurostile LT" w:cs="Calibri"/>
          <w:sz w:val="20"/>
          <w:szCs w:val="20"/>
        </w:rPr>
        <w:t xml:space="preserve">door de school of kan de school het </w:t>
      </w:r>
      <w:r w:rsidR="000A1675" w:rsidRPr="00A7634B">
        <w:rPr>
          <w:rFonts w:ascii="Eurostile LT" w:eastAsia="Calibri" w:hAnsi="Eurostile LT" w:cs="Calibri"/>
          <w:sz w:val="20"/>
          <w:szCs w:val="20"/>
        </w:rPr>
        <w:t xml:space="preserve">restsaldo </w:t>
      </w:r>
      <w:r w:rsidR="004C10CF">
        <w:rPr>
          <w:rFonts w:ascii="Eurostile LT" w:eastAsia="Calibri" w:hAnsi="Eurostile LT" w:cs="Calibri"/>
          <w:sz w:val="20"/>
          <w:szCs w:val="20"/>
        </w:rPr>
        <w:t xml:space="preserve">opeisen.  </w:t>
      </w:r>
    </w:p>
    <w:p w14:paraId="5EB5D6A5" w14:textId="66380AC7" w:rsidR="00EA718B" w:rsidRDefault="00EA718B" w:rsidP="00C56692">
      <w:pPr>
        <w:spacing w:after="0"/>
        <w:rPr>
          <w:rFonts w:ascii="Eurostile LT" w:hAnsi="Eurostile LT"/>
          <w:sz w:val="20"/>
          <w:szCs w:val="20"/>
        </w:rPr>
      </w:pPr>
    </w:p>
    <w:p w14:paraId="3613A7FE" w14:textId="700712A3" w:rsidR="009861F6" w:rsidRDefault="00EA718B" w:rsidP="00C56692">
      <w:pPr>
        <w:spacing w:after="0"/>
        <w:rPr>
          <w:rFonts w:ascii="Eurostile LT" w:hAnsi="Eurostile LT"/>
          <w:sz w:val="20"/>
          <w:szCs w:val="20"/>
        </w:rPr>
      </w:pPr>
      <w:r>
        <w:rPr>
          <w:rFonts w:ascii="Eurostile LT" w:hAnsi="Eurostile LT"/>
          <w:sz w:val="20"/>
          <w:szCs w:val="20"/>
        </w:rPr>
        <w:t xml:space="preserve">De school </w:t>
      </w:r>
      <w:r w:rsidR="00775945">
        <w:rPr>
          <w:rFonts w:ascii="Eurostile LT" w:hAnsi="Eurostile LT"/>
          <w:sz w:val="20"/>
          <w:szCs w:val="20"/>
        </w:rPr>
        <w:t xml:space="preserve">neemt actief deel aan netwerkmomenten om </w:t>
      </w:r>
      <w:r>
        <w:rPr>
          <w:rFonts w:ascii="Eurostile LT" w:hAnsi="Eurostile LT"/>
          <w:sz w:val="20"/>
          <w:szCs w:val="20"/>
        </w:rPr>
        <w:t>ervaringen te delen</w:t>
      </w:r>
      <w:r w:rsidR="00775945">
        <w:rPr>
          <w:rFonts w:ascii="Eurostile LT" w:hAnsi="Eurostile LT"/>
          <w:sz w:val="20"/>
          <w:szCs w:val="20"/>
        </w:rPr>
        <w:t xml:space="preserve">. </w:t>
      </w:r>
    </w:p>
    <w:p w14:paraId="75793660" w14:textId="2AD12E4E" w:rsidR="00A5301A" w:rsidRDefault="00A5301A" w:rsidP="00A5301A">
      <w:pPr>
        <w:spacing w:after="0" w:line="240" w:lineRule="auto"/>
        <w:jc w:val="both"/>
        <w:rPr>
          <w:rFonts w:ascii="Eurostile LT" w:eastAsia="Calibri" w:hAnsi="Eurostile LT" w:cs="Calibri"/>
          <w:b/>
          <w:sz w:val="20"/>
          <w:szCs w:val="20"/>
        </w:rPr>
      </w:pPr>
    </w:p>
    <w:p w14:paraId="3E68065E" w14:textId="0AEA94A6" w:rsidR="007B2944" w:rsidRPr="00AF2FCF" w:rsidRDefault="00AF2FCF" w:rsidP="00AF2FCF">
      <w:pPr>
        <w:spacing w:after="0"/>
        <w:rPr>
          <w:rFonts w:ascii="Eurostile LT" w:hAnsi="Eurostile LT"/>
          <w:sz w:val="20"/>
          <w:szCs w:val="20"/>
        </w:rPr>
      </w:pPr>
      <w:r>
        <w:rPr>
          <w:rFonts w:ascii="Eurostile LT" w:hAnsi="Eurostile LT"/>
          <w:sz w:val="20"/>
          <w:szCs w:val="20"/>
        </w:rPr>
        <w:t xml:space="preserve">De school verbindt zich ertoe te rapporteren over de resultaten van de subsidie. </w:t>
      </w:r>
      <w:r w:rsidR="007B2944">
        <w:rPr>
          <w:rFonts w:ascii="Eurostile LT" w:eastAsia="Calibri" w:hAnsi="Eurostile LT" w:cs="Calibri"/>
          <w:sz w:val="20"/>
          <w:szCs w:val="20"/>
        </w:rPr>
        <w:t xml:space="preserve">De school bezorgt op het einde van ieder schooljaar een overzicht van </w:t>
      </w:r>
    </w:p>
    <w:p w14:paraId="4C2A5172" w14:textId="06EC19C9" w:rsidR="00D834A2" w:rsidRDefault="007B2944" w:rsidP="00652EAE">
      <w:pPr>
        <w:pStyle w:val="Lijstalinea"/>
        <w:numPr>
          <w:ilvl w:val="0"/>
          <w:numId w:val="22"/>
        </w:numPr>
        <w:spacing w:after="0" w:line="240" w:lineRule="auto"/>
        <w:jc w:val="both"/>
        <w:rPr>
          <w:rFonts w:ascii="Eurostile LT" w:eastAsia="Calibri" w:hAnsi="Eurostile LT" w:cs="Calibri"/>
          <w:sz w:val="20"/>
          <w:szCs w:val="20"/>
        </w:rPr>
      </w:pPr>
      <w:r w:rsidRPr="007B2944">
        <w:rPr>
          <w:rFonts w:ascii="Eurostile LT" w:eastAsia="Calibri" w:hAnsi="Eurostile LT" w:cs="Calibri"/>
          <w:sz w:val="20"/>
          <w:szCs w:val="20"/>
        </w:rPr>
        <w:t>het aantal leerlingen wa</w:t>
      </w:r>
      <w:r w:rsidR="00D834A2">
        <w:rPr>
          <w:rFonts w:ascii="Eurostile LT" w:eastAsia="Calibri" w:hAnsi="Eurostile LT" w:cs="Calibri"/>
          <w:sz w:val="20"/>
          <w:szCs w:val="20"/>
        </w:rPr>
        <w:t>arvoor subsidie werd aangevraagd</w:t>
      </w:r>
    </w:p>
    <w:p w14:paraId="2AA5E0AE" w14:textId="6C7614CC" w:rsidR="00652EAE" w:rsidRDefault="00652EAE" w:rsidP="00652EAE">
      <w:pPr>
        <w:pStyle w:val="Lijstalinea"/>
        <w:numPr>
          <w:ilvl w:val="0"/>
          <w:numId w:val="22"/>
        </w:numPr>
        <w:spacing w:after="0" w:line="240" w:lineRule="auto"/>
        <w:jc w:val="both"/>
        <w:rPr>
          <w:rFonts w:ascii="Eurostile LT" w:eastAsia="Calibri" w:hAnsi="Eurostile LT" w:cs="Calibri"/>
          <w:sz w:val="20"/>
          <w:szCs w:val="20"/>
        </w:rPr>
      </w:pPr>
      <w:r>
        <w:rPr>
          <w:rFonts w:ascii="Eurostile LT" w:eastAsia="Calibri" w:hAnsi="Eurostile LT" w:cs="Calibri"/>
          <w:sz w:val="20"/>
          <w:szCs w:val="20"/>
        </w:rPr>
        <w:t xml:space="preserve">algemene kenmerken van de leerlingen waarvoor de subsidie werd aangevraagd (woonplaats, leeftijd, …) </w:t>
      </w:r>
    </w:p>
    <w:p w14:paraId="521FD31D" w14:textId="0AE7C3E3" w:rsidR="00AF2FCF" w:rsidRDefault="00AF2FCF" w:rsidP="00652EAE">
      <w:pPr>
        <w:pStyle w:val="Lijstalinea"/>
        <w:numPr>
          <w:ilvl w:val="0"/>
          <w:numId w:val="22"/>
        </w:numPr>
        <w:spacing w:after="0" w:line="240" w:lineRule="auto"/>
        <w:jc w:val="both"/>
        <w:rPr>
          <w:rFonts w:ascii="Eurostile LT" w:eastAsia="Calibri" w:hAnsi="Eurostile LT" w:cs="Calibri"/>
          <w:sz w:val="20"/>
          <w:szCs w:val="20"/>
        </w:rPr>
      </w:pPr>
      <w:r>
        <w:rPr>
          <w:rFonts w:ascii="Eurostile LT" w:eastAsia="Calibri" w:hAnsi="Eurostile LT" w:cs="Calibri"/>
          <w:sz w:val="20"/>
          <w:szCs w:val="20"/>
        </w:rPr>
        <w:t xml:space="preserve">de manier waarop de subsidie als korting toegekend wordt aan de ouders via de schoolfactuur (vb. afbetaling van het toestel op 1 jaar, 2 jaar, 3 jaar, …) </w:t>
      </w:r>
    </w:p>
    <w:p w14:paraId="3E0B3702" w14:textId="008F0978" w:rsidR="00BE3980" w:rsidRPr="00AF2FCF" w:rsidRDefault="00AF2FCF" w:rsidP="00652EAE">
      <w:pPr>
        <w:pStyle w:val="Lijstalinea"/>
        <w:numPr>
          <w:ilvl w:val="0"/>
          <w:numId w:val="22"/>
        </w:numPr>
        <w:spacing w:after="0" w:line="240" w:lineRule="auto"/>
        <w:jc w:val="both"/>
        <w:rPr>
          <w:rFonts w:ascii="Eurostile LT" w:eastAsia="Calibri" w:hAnsi="Eurostile LT" w:cs="Calibri"/>
          <w:sz w:val="20"/>
          <w:szCs w:val="20"/>
        </w:rPr>
      </w:pPr>
      <w:r>
        <w:rPr>
          <w:rFonts w:ascii="Eurostile LT" w:eastAsia="Calibri" w:hAnsi="Eurostile LT" w:cs="Calibri"/>
          <w:sz w:val="20"/>
          <w:szCs w:val="20"/>
        </w:rPr>
        <w:t xml:space="preserve">wijzingen ten opzichte van de oorspronkelijke aanvraag </w:t>
      </w:r>
      <w:r w:rsidR="00BE3980" w:rsidRPr="00AF2FCF">
        <w:rPr>
          <w:rFonts w:ascii="Eurostile LT" w:eastAsia="Calibri" w:hAnsi="Eurostile LT" w:cs="Calibri"/>
          <w:sz w:val="20"/>
          <w:szCs w:val="20"/>
        </w:rPr>
        <w:t xml:space="preserve">(leerlingen die stoppen, halverwege toekomen, …) </w:t>
      </w:r>
    </w:p>
    <w:p w14:paraId="4627F1DE" w14:textId="77777777" w:rsidR="00A5301A" w:rsidRPr="00A5301A" w:rsidRDefault="00A5301A" w:rsidP="00A5301A">
      <w:pPr>
        <w:spacing w:after="0" w:line="240" w:lineRule="auto"/>
        <w:ind w:left="720"/>
        <w:jc w:val="both"/>
        <w:rPr>
          <w:rFonts w:ascii="Eurostile LT" w:eastAsia="Calibri" w:hAnsi="Eurostile LT" w:cs="Calibri"/>
          <w:sz w:val="20"/>
          <w:szCs w:val="20"/>
        </w:rPr>
      </w:pPr>
    </w:p>
    <w:p w14:paraId="0C5605D9" w14:textId="77777777" w:rsidR="00AF2FCF" w:rsidRDefault="00A5301A" w:rsidP="00AF2FCF">
      <w:pPr>
        <w:spacing w:after="0" w:line="240" w:lineRule="auto"/>
        <w:jc w:val="both"/>
        <w:rPr>
          <w:rFonts w:ascii="Eurostile LT" w:eastAsia="Calibri" w:hAnsi="Eurostile LT" w:cs="Calibri"/>
          <w:sz w:val="20"/>
          <w:szCs w:val="20"/>
        </w:rPr>
      </w:pPr>
      <w:r w:rsidRPr="00A5301A">
        <w:rPr>
          <w:rFonts w:ascii="Eurostile LT" w:eastAsia="Calibri" w:hAnsi="Eurostile LT" w:cs="Calibri"/>
          <w:sz w:val="20"/>
          <w:szCs w:val="20"/>
        </w:rPr>
        <w:t>In toepassing  van de wet van 14 november 1983, betreffende de toekenning en aanwending van subsidies, is de begunstigde van de subsidie ertoe gehouden:</w:t>
      </w:r>
    </w:p>
    <w:p w14:paraId="04DEF60C" w14:textId="77777777" w:rsidR="00AF2FCF" w:rsidRDefault="00A5301A" w:rsidP="00652EAE">
      <w:pPr>
        <w:pStyle w:val="Lijstalinea"/>
        <w:numPr>
          <w:ilvl w:val="0"/>
          <w:numId w:val="23"/>
        </w:numPr>
        <w:spacing w:after="0" w:line="240" w:lineRule="auto"/>
        <w:jc w:val="both"/>
        <w:rPr>
          <w:rFonts w:ascii="Eurostile LT" w:eastAsia="Calibri" w:hAnsi="Eurostile LT" w:cs="Calibri"/>
          <w:sz w:val="20"/>
          <w:szCs w:val="20"/>
        </w:rPr>
      </w:pPr>
      <w:r w:rsidRPr="00AF2FCF">
        <w:rPr>
          <w:rFonts w:ascii="Eurostile LT" w:eastAsia="Calibri" w:hAnsi="Eurostile LT" w:cs="Calibri"/>
          <w:sz w:val="20"/>
          <w:szCs w:val="20"/>
        </w:rPr>
        <w:t xml:space="preserve">De stad toe te laten voor zover als nodig de echtheid van de gegevens van de subsidieaanvraag te controleren en hieromtrent inlichtingen in te winnen met alle middelen die zij hieromtrent nodig acht; </w:t>
      </w:r>
    </w:p>
    <w:p w14:paraId="2EBEEB8E" w14:textId="77777777" w:rsidR="00AF2FCF" w:rsidRDefault="00A5301A" w:rsidP="00652EAE">
      <w:pPr>
        <w:pStyle w:val="Lijstalinea"/>
        <w:numPr>
          <w:ilvl w:val="0"/>
          <w:numId w:val="23"/>
        </w:numPr>
        <w:spacing w:after="0" w:line="240" w:lineRule="auto"/>
        <w:jc w:val="both"/>
        <w:rPr>
          <w:rFonts w:ascii="Eurostile LT" w:eastAsia="Calibri" w:hAnsi="Eurostile LT" w:cs="Calibri"/>
          <w:sz w:val="20"/>
          <w:szCs w:val="20"/>
        </w:rPr>
      </w:pPr>
      <w:r w:rsidRPr="00AF2FCF">
        <w:rPr>
          <w:rFonts w:ascii="Eurostile LT" w:eastAsia="Calibri" w:hAnsi="Eurostile LT" w:cs="Calibri"/>
          <w:sz w:val="20"/>
          <w:szCs w:val="20"/>
        </w:rPr>
        <w:t>De subsidie uitsluitend aan te wenden voor het doel waarvoor zij werd toegekend;</w:t>
      </w:r>
    </w:p>
    <w:p w14:paraId="4A61741F" w14:textId="5C43C3E4" w:rsidR="00A5301A" w:rsidRPr="00AF2FCF" w:rsidRDefault="00A5301A" w:rsidP="00652EAE">
      <w:pPr>
        <w:pStyle w:val="Lijstalinea"/>
        <w:numPr>
          <w:ilvl w:val="0"/>
          <w:numId w:val="23"/>
        </w:numPr>
        <w:spacing w:after="0" w:line="240" w:lineRule="auto"/>
        <w:jc w:val="both"/>
        <w:rPr>
          <w:rFonts w:ascii="Eurostile LT" w:eastAsia="Calibri" w:hAnsi="Eurostile LT" w:cs="Calibri"/>
          <w:sz w:val="20"/>
          <w:szCs w:val="20"/>
        </w:rPr>
      </w:pPr>
      <w:r w:rsidRPr="00AF2FCF">
        <w:rPr>
          <w:rFonts w:ascii="Eurostile LT" w:eastAsia="Calibri" w:hAnsi="Eurostile LT" w:cs="Calibri"/>
          <w:sz w:val="20"/>
          <w:szCs w:val="20"/>
        </w:rPr>
        <w:t>Elke daartoe gemachtigde afgevaardigde van het stadsbestuur toe te staan om eventueel ter plaatse, de aanwending van de toegekende subsidie te controleren.</w:t>
      </w:r>
    </w:p>
    <w:p w14:paraId="5A8C8C71" w14:textId="77777777" w:rsidR="00AF2FCF" w:rsidRDefault="00AF2FCF" w:rsidP="00AF2FCF">
      <w:pPr>
        <w:spacing w:after="0" w:line="240" w:lineRule="auto"/>
        <w:jc w:val="both"/>
        <w:rPr>
          <w:rFonts w:ascii="Eurostile LT" w:eastAsia="Calibri" w:hAnsi="Eurostile LT" w:cs="Calibri"/>
          <w:sz w:val="20"/>
          <w:szCs w:val="20"/>
        </w:rPr>
      </w:pPr>
    </w:p>
    <w:p w14:paraId="6C8B03D7" w14:textId="4448421A" w:rsidR="00A5301A" w:rsidRPr="00A5301A" w:rsidRDefault="00A5301A" w:rsidP="00AF2FCF">
      <w:pPr>
        <w:spacing w:after="0" w:line="240" w:lineRule="auto"/>
        <w:jc w:val="both"/>
        <w:rPr>
          <w:rFonts w:ascii="Eurostile LT" w:eastAsia="Calibri" w:hAnsi="Eurostile LT" w:cs="Calibri"/>
          <w:sz w:val="20"/>
          <w:szCs w:val="20"/>
        </w:rPr>
      </w:pPr>
      <w:r w:rsidRPr="00A5301A">
        <w:rPr>
          <w:rFonts w:ascii="Eurostile LT" w:eastAsia="Calibri" w:hAnsi="Eurostile LT" w:cs="Calibri"/>
          <w:sz w:val="20"/>
          <w:szCs w:val="20"/>
        </w:rPr>
        <w:t>Bij niet naleving van deze bepalingen, kan het stadsbestuur overgaan tot de gehele of gedeeltelijke terugvordering van de</w:t>
      </w:r>
      <w:r w:rsidR="004C10CF">
        <w:rPr>
          <w:rFonts w:ascii="Eurostile LT" w:eastAsia="Calibri" w:hAnsi="Eurostile LT" w:cs="Calibri"/>
          <w:sz w:val="20"/>
          <w:szCs w:val="20"/>
        </w:rPr>
        <w:t xml:space="preserve"> toegekende</w:t>
      </w:r>
      <w:r w:rsidRPr="00A5301A">
        <w:rPr>
          <w:rFonts w:ascii="Eurostile LT" w:eastAsia="Calibri" w:hAnsi="Eurostile LT" w:cs="Calibri"/>
          <w:sz w:val="20"/>
          <w:szCs w:val="20"/>
        </w:rPr>
        <w:t xml:space="preserve"> subsidie.</w:t>
      </w:r>
    </w:p>
    <w:p w14:paraId="082CE850" w14:textId="75CFB4F9" w:rsidR="000A1675" w:rsidRDefault="000A1675" w:rsidP="00A5301A">
      <w:pPr>
        <w:autoSpaceDE w:val="0"/>
        <w:autoSpaceDN w:val="0"/>
        <w:adjustRightInd w:val="0"/>
        <w:spacing w:after="0" w:line="240" w:lineRule="auto"/>
        <w:jc w:val="both"/>
        <w:rPr>
          <w:rFonts w:ascii="Eurostile LT" w:eastAsia="Times New Roman" w:hAnsi="Eurostile LT" w:cs="EurostileLT"/>
          <w:sz w:val="20"/>
          <w:szCs w:val="20"/>
          <w:lang w:val="nl-NL" w:eastAsia="nl-NL"/>
        </w:rPr>
      </w:pPr>
    </w:p>
    <w:p w14:paraId="72C93D9D" w14:textId="77777777" w:rsidR="000A1675" w:rsidRPr="00A5301A" w:rsidRDefault="000A1675" w:rsidP="00A5301A">
      <w:pPr>
        <w:autoSpaceDE w:val="0"/>
        <w:autoSpaceDN w:val="0"/>
        <w:adjustRightInd w:val="0"/>
        <w:spacing w:after="0" w:line="240" w:lineRule="auto"/>
        <w:jc w:val="both"/>
        <w:rPr>
          <w:rFonts w:ascii="Eurostile LT" w:eastAsia="Times New Roman" w:hAnsi="Eurostile LT" w:cs="EurostileLT"/>
          <w:sz w:val="20"/>
          <w:szCs w:val="20"/>
          <w:lang w:val="nl-NL" w:eastAsia="nl-NL"/>
        </w:rPr>
      </w:pPr>
    </w:p>
    <w:p w14:paraId="0FDE76CF" w14:textId="60150618" w:rsidR="00A5301A" w:rsidRPr="00AF2FCF" w:rsidRDefault="00B07937" w:rsidP="00AF2FCF">
      <w:pPr>
        <w:spacing w:after="0"/>
        <w:rPr>
          <w:rFonts w:ascii="Eurostile LT Demi" w:hAnsi="Eurostile LT Demi"/>
          <w:sz w:val="20"/>
          <w:szCs w:val="20"/>
        </w:rPr>
      </w:pPr>
      <w:r>
        <w:rPr>
          <w:rFonts w:ascii="Eurostile LT Demi" w:hAnsi="Eurostile LT Demi"/>
          <w:sz w:val="20"/>
          <w:szCs w:val="20"/>
        </w:rPr>
        <w:t xml:space="preserve">Artikel 9 </w:t>
      </w:r>
      <w:r w:rsidR="00A5301A" w:rsidRPr="00AF2FCF">
        <w:rPr>
          <w:rFonts w:ascii="Eurostile LT Demi" w:hAnsi="Eurostile LT Demi"/>
          <w:sz w:val="20"/>
          <w:szCs w:val="20"/>
        </w:rPr>
        <w:t>- Betwistingen/beroep</w:t>
      </w:r>
    </w:p>
    <w:p w14:paraId="64808DAF" w14:textId="77777777" w:rsidR="00A5301A" w:rsidRPr="00A5301A" w:rsidRDefault="00A5301A" w:rsidP="00A5301A">
      <w:pPr>
        <w:autoSpaceDE w:val="0"/>
        <w:autoSpaceDN w:val="0"/>
        <w:adjustRightInd w:val="0"/>
        <w:spacing w:after="0" w:line="240" w:lineRule="auto"/>
        <w:jc w:val="both"/>
        <w:rPr>
          <w:rFonts w:ascii="Eurostile LT" w:eastAsia="Times New Roman" w:hAnsi="Eurostile LT" w:cs="EurostileLT"/>
          <w:sz w:val="20"/>
          <w:szCs w:val="20"/>
          <w:lang w:val="nl-NL" w:eastAsia="nl-NL"/>
        </w:rPr>
      </w:pPr>
    </w:p>
    <w:p w14:paraId="32C84C0A" w14:textId="77777777" w:rsidR="00A5301A" w:rsidRPr="00A5301A" w:rsidRDefault="00A5301A" w:rsidP="00AF2FCF">
      <w:pPr>
        <w:spacing w:after="0" w:line="240" w:lineRule="auto"/>
        <w:jc w:val="both"/>
        <w:rPr>
          <w:rFonts w:ascii="Eurostile LT" w:eastAsia="Calibri" w:hAnsi="Eurostile LT" w:cs="Calibri"/>
          <w:sz w:val="20"/>
          <w:szCs w:val="20"/>
        </w:rPr>
      </w:pPr>
      <w:r w:rsidRPr="00A5301A">
        <w:rPr>
          <w:rFonts w:ascii="Eurostile LT" w:eastAsia="Calibri" w:hAnsi="Eurostile LT" w:cs="Calibri"/>
          <w:sz w:val="20"/>
          <w:szCs w:val="20"/>
        </w:rPr>
        <w:t xml:space="preserve">Alle betwistingen over de toepassing van dit reglement worden beslecht door het College van Burgemeester en Schepenen. </w:t>
      </w:r>
    </w:p>
    <w:p w14:paraId="27F5ADDC" w14:textId="77777777" w:rsidR="00AF2FCF" w:rsidRDefault="00AF2FCF" w:rsidP="00AF2FCF">
      <w:pPr>
        <w:spacing w:after="0" w:line="240" w:lineRule="auto"/>
        <w:jc w:val="both"/>
        <w:rPr>
          <w:rFonts w:ascii="Eurostile LT" w:eastAsia="Calibri" w:hAnsi="Eurostile LT" w:cs="Calibri"/>
          <w:sz w:val="20"/>
          <w:szCs w:val="20"/>
        </w:rPr>
      </w:pPr>
    </w:p>
    <w:p w14:paraId="4919F0D3" w14:textId="355842B8" w:rsidR="00A5301A" w:rsidRPr="00A5301A" w:rsidRDefault="00A5301A" w:rsidP="00AF2FCF">
      <w:pPr>
        <w:spacing w:after="0" w:line="240" w:lineRule="auto"/>
        <w:jc w:val="both"/>
        <w:rPr>
          <w:rFonts w:ascii="Eurostile LT" w:eastAsia="Calibri" w:hAnsi="Eurostile LT" w:cs="Calibri"/>
          <w:sz w:val="20"/>
          <w:szCs w:val="20"/>
        </w:rPr>
      </w:pPr>
      <w:r w:rsidRPr="00A5301A">
        <w:rPr>
          <w:rFonts w:ascii="Eurostile LT" w:eastAsia="Calibri" w:hAnsi="Eurostile LT" w:cs="Calibri"/>
          <w:sz w:val="20"/>
          <w:szCs w:val="20"/>
        </w:rPr>
        <w:t xml:space="preserve">Betwistingen moeten, binnen één maand na kennisgeving van </w:t>
      </w:r>
      <w:r w:rsidR="00652EAE">
        <w:rPr>
          <w:rFonts w:ascii="Eurostile LT" w:eastAsia="Calibri" w:hAnsi="Eurostile LT" w:cs="Calibri"/>
          <w:sz w:val="20"/>
          <w:szCs w:val="20"/>
        </w:rPr>
        <w:t>de beslissing over de aanvraag</w:t>
      </w:r>
      <w:r w:rsidRPr="00A5301A">
        <w:rPr>
          <w:rFonts w:ascii="Eurostile LT" w:eastAsia="Calibri" w:hAnsi="Eurostile LT" w:cs="Calibri"/>
          <w:sz w:val="20"/>
          <w:szCs w:val="20"/>
        </w:rPr>
        <w:t xml:space="preserve"> van de subsidie aan de subsidieaanvrager, per aangetekende brief of afgifte tegen ontvangstbewijs gericht worden aan het College van Burgemeester en Schepenen, Botermarkt 2, 8800 Roeselare. De postdatum of datum op het ontvangstbewijs gelden als bewijs. </w:t>
      </w:r>
    </w:p>
    <w:p w14:paraId="0338BCA7" w14:textId="77777777" w:rsidR="00A5301A" w:rsidRPr="00A5301A" w:rsidRDefault="00A5301A" w:rsidP="00A5301A">
      <w:pPr>
        <w:spacing w:after="0" w:line="240" w:lineRule="auto"/>
        <w:jc w:val="both"/>
        <w:rPr>
          <w:rFonts w:ascii="Eurostile LT" w:eastAsia="Times New Roman" w:hAnsi="Eurostile LT" w:cs="Times New Roman"/>
          <w:lang w:val="nl-NL" w:eastAsia="nl-NL"/>
        </w:rPr>
      </w:pPr>
    </w:p>
    <w:p w14:paraId="32A9F8A8" w14:textId="77777777" w:rsidR="00A5301A" w:rsidRPr="00A5301A" w:rsidRDefault="00A5301A" w:rsidP="00A5301A">
      <w:pPr>
        <w:spacing w:after="0" w:line="240" w:lineRule="auto"/>
        <w:jc w:val="both"/>
        <w:rPr>
          <w:rFonts w:ascii="Eurostile LT" w:eastAsia="Times New Roman" w:hAnsi="Eurostile LT" w:cs="Times New Roman"/>
          <w:i/>
          <w:sz w:val="20"/>
          <w:szCs w:val="20"/>
          <w:lang w:val="nl-NL" w:eastAsia="nl-NL"/>
        </w:rPr>
      </w:pPr>
    </w:p>
    <w:p w14:paraId="3DB52265" w14:textId="6811E3D0" w:rsidR="00A5301A" w:rsidRPr="00AF2FCF" w:rsidRDefault="00B07937" w:rsidP="00AF2FCF">
      <w:pPr>
        <w:spacing w:after="0"/>
        <w:rPr>
          <w:rFonts w:ascii="Eurostile LT Demi" w:hAnsi="Eurostile LT Demi"/>
          <w:sz w:val="20"/>
          <w:szCs w:val="20"/>
        </w:rPr>
      </w:pPr>
      <w:r>
        <w:rPr>
          <w:rFonts w:ascii="Eurostile LT Demi" w:hAnsi="Eurostile LT Demi"/>
          <w:sz w:val="20"/>
          <w:szCs w:val="20"/>
        </w:rPr>
        <w:t>Artikel 10</w:t>
      </w:r>
      <w:r w:rsidR="00A5301A" w:rsidRPr="00AF2FCF">
        <w:rPr>
          <w:rFonts w:ascii="Eurostile LT Demi" w:hAnsi="Eurostile LT Demi"/>
          <w:sz w:val="20"/>
          <w:szCs w:val="20"/>
        </w:rPr>
        <w:t xml:space="preserve"> – Inwerkingtreding</w:t>
      </w:r>
    </w:p>
    <w:p w14:paraId="68F5539B" w14:textId="77777777" w:rsidR="00A5301A" w:rsidRPr="00A5301A" w:rsidRDefault="00A5301A" w:rsidP="00A5301A">
      <w:pPr>
        <w:spacing w:after="0" w:line="240" w:lineRule="auto"/>
        <w:jc w:val="both"/>
        <w:rPr>
          <w:rFonts w:ascii="Eurostile LT" w:eastAsia="Times New Roman" w:hAnsi="Eurostile LT" w:cs="Times New Roman"/>
          <w:b/>
          <w:sz w:val="20"/>
          <w:szCs w:val="20"/>
          <w:lang w:val="nl-NL" w:eastAsia="nl-NL"/>
        </w:rPr>
      </w:pPr>
    </w:p>
    <w:p w14:paraId="26955620" w14:textId="0171C029" w:rsidR="00A5301A" w:rsidRPr="00631C9E" w:rsidRDefault="00A5301A" w:rsidP="00631C9E">
      <w:pPr>
        <w:spacing w:after="0" w:line="240" w:lineRule="auto"/>
        <w:rPr>
          <w:rFonts w:ascii="Eurostile LT" w:eastAsia="Calibri" w:hAnsi="Eurostile LT" w:cs="Calibri"/>
          <w:sz w:val="20"/>
          <w:szCs w:val="20"/>
        </w:rPr>
      </w:pPr>
      <w:r w:rsidRPr="00AF2FCF">
        <w:rPr>
          <w:rFonts w:ascii="Eurostile LT" w:eastAsia="Calibri" w:hAnsi="Eurostile LT" w:cs="Calibri"/>
          <w:sz w:val="20"/>
          <w:szCs w:val="20"/>
        </w:rPr>
        <w:t>Dit reglem</w:t>
      </w:r>
      <w:r w:rsidR="00AF2FCF" w:rsidRPr="00AF2FCF">
        <w:rPr>
          <w:rFonts w:ascii="Eurostile LT" w:eastAsia="Calibri" w:hAnsi="Eurostile LT" w:cs="Calibri"/>
          <w:sz w:val="20"/>
          <w:szCs w:val="20"/>
        </w:rPr>
        <w:t>en</w:t>
      </w:r>
      <w:r w:rsidR="004F4D0A">
        <w:rPr>
          <w:rFonts w:ascii="Eurostile LT" w:eastAsia="Calibri" w:hAnsi="Eurostile LT" w:cs="Calibri"/>
          <w:sz w:val="20"/>
          <w:szCs w:val="20"/>
        </w:rPr>
        <w:t xml:space="preserve">t treedt in voege op </w:t>
      </w:r>
      <w:r w:rsidR="00CF07EA">
        <w:rPr>
          <w:rFonts w:ascii="Eurostile LT" w:eastAsia="Calibri" w:hAnsi="Eurostile LT" w:cs="Calibri"/>
          <w:sz w:val="20"/>
          <w:szCs w:val="20"/>
        </w:rPr>
        <w:t>15 april</w:t>
      </w:r>
      <w:r w:rsidR="00AF2FCF" w:rsidRPr="00AF2FCF">
        <w:rPr>
          <w:rFonts w:ascii="Eurostile LT" w:eastAsia="Calibri" w:hAnsi="Eurostile LT" w:cs="Calibri"/>
          <w:sz w:val="20"/>
          <w:szCs w:val="20"/>
        </w:rPr>
        <w:t xml:space="preserve"> 20</w:t>
      </w:r>
      <w:r w:rsidR="00CF07EA">
        <w:rPr>
          <w:rFonts w:ascii="Eurostile LT" w:eastAsia="Calibri" w:hAnsi="Eurostile LT" w:cs="Calibri"/>
          <w:sz w:val="20"/>
          <w:szCs w:val="20"/>
        </w:rPr>
        <w:t>20</w:t>
      </w:r>
      <w:r w:rsidR="004F4D0A">
        <w:rPr>
          <w:rFonts w:ascii="Eurostile LT" w:eastAsia="Calibri" w:hAnsi="Eurostile LT" w:cs="Calibri"/>
          <w:sz w:val="20"/>
          <w:szCs w:val="20"/>
        </w:rPr>
        <w:t xml:space="preserve"> (schooljaar 20</w:t>
      </w:r>
      <w:r w:rsidR="000C657E">
        <w:rPr>
          <w:rFonts w:ascii="Eurostile LT" w:eastAsia="Calibri" w:hAnsi="Eurostile LT" w:cs="Calibri"/>
          <w:sz w:val="20"/>
          <w:szCs w:val="20"/>
        </w:rPr>
        <w:t>19</w:t>
      </w:r>
      <w:r w:rsidR="004F4D0A">
        <w:rPr>
          <w:rFonts w:ascii="Eurostile LT" w:eastAsia="Calibri" w:hAnsi="Eurostile LT" w:cs="Calibri"/>
          <w:sz w:val="20"/>
          <w:szCs w:val="20"/>
        </w:rPr>
        <w:t>-20</w:t>
      </w:r>
      <w:r w:rsidR="00CF07EA">
        <w:rPr>
          <w:rFonts w:ascii="Eurostile LT" w:eastAsia="Calibri" w:hAnsi="Eurostile LT" w:cs="Calibri"/>
          <w:sz w:val="20"/>
          <w:szCs w:val="20"/>
        </w:rPr>
        <w:t>2</w:t>
      </w:r>
      <w:r w:rsidR="000C657E">
        <w:rPr>
          <w:rFonts w:ascii="Eurostile LT" w:eastAsia="Calibri" w:hAnsi="Eurostile LT" w:cs="Calibri"/>
          <w:sz w:val="20"/>
          <w:szCs w:val="20"/>
        </w:rPr>
        <w:t>0</w:t>
      </w:r>
      <w:r w:rsidR="004F4D0A">
        <w:rPr>
          <w:rFonts w:ascii="Eurostile LT" w:eastAsia="Calibri" w:hAnsi="Eurostile LT" w:cs="Calibri"/>
          <w:sz w:val="20"/>
          <w:szCs w:val="20"/>
        </w:rPr>
        <w:t>)</w:t>
      </w:r>
      <w:r w:rsidRPr="00AF2FCF">
        <w:rPr>
          <w:rFonts w:ascii="Eurostile LT" w:eastAsia="Calibri" w:hAnsi="Eurostile LT" w:cs="Calibri"/>
          <w:sz w:val="20"/>
          <w:szCs w:val="20"/>
        </w:rPr>
        <w:t>.</w:t>
      </w:r>
      <w:r w:rsidR="00631C9E" w:rsidRPr="00631C9E">
        <w:t xml:space="preserve"> </w:t>
      </w:r>
      <w:r w:rsidR="00631C9E" w:rsidRPr="00631C9E">
        <w:rPr>
          <w:rFonts w:ascii="Eurostile LT" w:eastAsia="Calibri" w:hAnsi="Eurostile LT" w:cs="Calibri"/>
          <w:sz w:val="20"/>
          <w:szCs w:val="20"/>
        </w:rPr>
        <w:t>Dit reglement heeft een bepaalde duur en neemt, behoudens vroegere vervanging, aanpassing of afschaffing, een einde op 31/12/2</w:t>
      </w:r>
      <w:r w:rsidR="00CF07EA">
        <w:rPr>
          <w:rFonts w:ascii="Eurostile LT" w:eastAsia="Calibri" w:hAnsi="Eurostile LT" w:cs="Calibri"/>
          <w:sz w:val="20"/>
          <w:szCs w:val="20"/>
        </w:rPr>
        <w:t>025</w:t>
      </w:r>
      <w:r w:rsidR="00631C9E" w:rsidRPr="00631C9E">
        <w:rPr>
          <w:rFonts w:ascii="Eurostile LT" w:eastAsia="Calibri" w:hAnsi="Eurostile LT" w:cs="Calibri"/>
          <w:sz w:val="20"/>
          <w:szCs w:val="20"/>
        </w:rPr>
        <w:t>.</w:t>
      </w:r>
    </w:p>
    <w:p w14:paraId="4A15C3EB" w14:textId="77777777" w:rsidR="00A5301A" w:rsidRPr="00A5301A" w:rsidRDefault="00A5301A" w:rsidP="00A5301A">
      <w:pPr>
        <w:spacing w:after="0" w:line="240" w:lineRule="auto"/>
        <w:jc w:val="both"/>
        <w:rPr>
          <w:rFonts w:ascii="Eurostile LT" w:eastAsia="Times New Roman" w:hAnsi="Eurostile LT" w:cs="Times New Roman"/>
          <w:i/>
          <w:sz w:val="20"/>
          <w:szCs w:val="20"/>
          <w:lang w:val="nl-NL" w:eastAsia="nl-NL"/>
        </w:rPr>
      </w:pPr>
      <w:bookmarkStart w:id="1" w:name="_GoBack"/>
      <w:bookmarkEnd w:id="1"/>
    </w:p>
    <w:p w14:paraId="58EFDC56" w14:textId="25DA5EAE" w:rsidR="00A5301A" w:rsidRPr="00A5301A" w:rsidRDefault="00A5301A" w:rsidP="00A5301A">
      <w:pPr>
        <w:spacing w:after="0" w:line="240" w:lineRule="auto"/>
        <w:jc w:val="both"/>
        <w:rPr>
          <w:rFonts w:ascii="Eurostile LT" w:eastAsia="Times New Roman" w:hAnsi="Eurostile LT" w:cs="Times New Roman"/>
          <w:i/>
          <w:sz w:val="20"/>
          <w:szCs w:val="20"/>
          <w:lang w:val="nl-NL" w:eastAsia="nl-NL"/>
        </w:rPr>
      </w:pPr>
      <w:r w:rsidRPr="00A5301A">
        <w:rPr>
          <w:rFonts w:ascii="Eurostile LT" w:eastAsia="Times New Roman" w:hAnsi="Eurostile LT" w:cs="Times New Roman"/>
          <w:i/>
          <w:sz w:val="20"/>
          <w:szCs w:val="20"/>
          <w:lang w:val="nl-NL" w:eastAsia="nl-NL"/>
        </w:rPr>
        <w:br/>
        <w:t xml:space="preserve">Aldus vastgesteld in </w:t>
      </w:r>
      <w:r w:rsidR="0092485A">
        <w:rPr>
          <w:rFonts w:ascii="Eurostile LT" w:eastAsia="Times New Roman" w:hAnsi="Eurostile LT" w:cs="Times New Roman"/>
          <w:i/>
          <w:sz w:val="20"/>
          <w:szCs w:val="20"/>
          <w:lang w:val="nl-NL" w:eastAsia="nl-NL"/>
        </w:rPr>
        <w:t xml:space="preserve">zitting van de Gemeenteraad </w:t>
      </w:r>
      <w:r w:rsidR="0092485A" w:rsidRPr="000C657E">
        <w:rPr>
          <w:rFonts w:ascii="Eurostile LT" w:eastAsia="Times New Roman" w:hAnsi="Eurostile LT" w:cs="Times New Roman"/>
          <w:i/>
          <w:sz w:val="20"/>
          <w:szCs w:val="20"/>
          <w:lang w:val="nl-NL" w:eastAsia="nl-NL"/>
        </w:rPr>
        <w:t xml:space="preserve">van </w:t>
      </w:r>
      <w:r w:rsidR="00CF07EA" w:rsidRPr="000C657E">
        <w:rPr>
          <w:rFonts w:ascii="Eurostile LT" w:eastAsia="Times New Roman" w:hAnsi="Eurostile LT" w:cs="Times New Roman"/>
          <w:i/>
          <w:sz w:val="20"/>
          <w:szCs w:val="20"/>
          <w:lang w:val="nl-NL" w:eastAsia="nl-NL"/>
        </w:rPr>
        <w:t>4 mei 2020</w:t>
      </w:r>
      <w:r w:rsidRPr="000C657E">
        <w:rPr>
          <w:rFonts w:ascii="Eurostile LT" w:eastAsia="Times New Roman" w:hAnsi="Eurostile LT" w:cs="Times New Roman"/>
          <w:i/>
          <w:sz w:val="20"/>
          <w:szCs w:val="20"/>
          <w:lang w:val="nl-NL" w:eastAsia="nl-NL"/>
        </w:rPr>
        <w:t>.</w:t>
      </w:r>
    </w:p>
    <w:p w14:paraId="04E4BF90" w14:textId="77777777" w:rsidR="00A5301A" w:rsidRPr="00A5301A" w:rsidRDefault="00A5301A" w:rsidP="00A5301A">
      <w:pPr>
        <w:spacing w:after="0" w:line="240" w:lineRule="auto"/>
        <w:ind w:left="501"/>
        <w:jc w:val="both"/>
        <w:rPr>
          <w:rFonts w:ascii="Eurostile LT" w:eastAsia="Calibri" w:hAnsi="Eurostile LT" w:cs="Calibri"/>
          <w:b/>
          <w:sz w:val="20"/>
          <w:szCs w:val="20"/>
        </w:rPr>
      </w:pPr>
    </w:p>
    <w:p w14:paraId="5695B580" w14:textId="77777777" w:rsidR="00A5301A" w:rsidRPr="00A5301A" w:rsidRDefault="00A5301A" w:rsidP="00A5301A">
      <w:pPr>
        <w:spacing w:after="0" w:line="240" w:lineRule="auto"/>
        <w:jc w:val="both"/>
        <w:rPr>
          <w:rFonts w:ascii="Palatino Linotype" w:eastAsia="Times New Roman" w:hAnsi="Palatino Linotype" w:cs="Times New Roman"/>
          <w:lang w:eastAsia="nl-NL"/>
        </w:rPr>
      </w:pPr>
    </w:p>
    <w:p w14:paraId="6A545160" w14:textId="77777777" w:rsidR="00A5301A" w:rsidRPr="00A5301A" w:rsidRDefault="00A5301A" w:rsidP="00A5301A">
      <w:pPr>
        <w:spacing w:after="0" w:line="240" w:lineRule="auto"/>
        <w:rPr>
          <w:rFonts w:ascii="Eurostile LT" w:eastAsia="Times New Roman" w:hAnsi="Eurostile LT" w:cs="Times New Roman"/>
          <w:b/>
          <w:sz w:val="20"/>
          <w:szCs w:val="20"/>
          <w:lang w:val="nl-NL" w:eastAsia="nl-NL"/>
        </w:rPr>
      </w:pPr>
    </w:p>
    <w:p w14:paraId="4451DCAD" w14:textId="160462CA" w:rsidR="00C26D51" w:rsidRDefault="00C26D51"/>
    <w:sectPr w:rsidR="00C26D5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5EF7D" w14:textId="77777777" w:rsidR="004B6664" w:rsidRDefault="004B6664" w:rsidP="00D93B86">
      <w:pPr>
        <w:spacing w:after="0" w:line="240" w:lineRule="auto"/>
      </w:pPr>
      <w:r>
        <w:separator/>
      </w:r>
    </w:p>
  </w:endnote>
  <w:endnote w:type="continuationSeparator" w:id="0">
    <w:p w14:paraId="7CCD7B86" w14:textId="77777777" w:rsidR="004B6664" w:rsidRDefault="004B6664" w:rsidP="00D9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LT">
    <w:panose1 w:val="020B0504020202050204"/>
    <w:charset w:val="00"/>
    <w:family w:val="swiss"/>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urostile LT Demi">
    <w:panose1 w:val="02000705050000020004"/>
    <w:charset w:val="00"/>
    <w:family w:val="auto"/>
    <w:pitch w:val="variable"/>
    <w:sig w:usb0="800000AF" w:usb1="5000204A" w:usb2="00000000" w:usb3="00000000" w:csb0="00000001" w:csb1="00000000"/>
  </w:font>
  <w:font w:name="EurostileL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665817"/>
      <w:docPartObj>
        <w:docPartGallery w:val="Page Numbers (Bottom of Page)"/>
        <w:docPartUnique/>
      </w:docPartObj>
    </w:sdtPr>
    <w:sdtEndPr/>
    <w:sdtContent>
      <w:p w14:paraId="7C0FDA23" w14:textId="72559963" w:rsidR="004B6664" w:rsidRDefault="004B6664">
        <w:pPr>
          <w:pStyle w:val="Voettekst"/>
          <w:jc w:val="right"/>
        </w:pPr>
        <w:r>
          <w:fldChar w:fldCharType="begin"/>
        </w:r>
        <w:r>
          <w:instrText>PAGE   \* MERGEFORMAT</w:instrText>
        </w:r>
        <w:r>
          <w:fldChar w:fldCharType="separate"/>
        </w:r>
        <w:r w:rsidR="009E3922" w:rsidRPr="009E3922">
          <w:rPr>
            <w:noProof/>
            <w:lang w:val="nl-NL"/>
          </w:rPr>
          <w:t>2</w:t>
        </w:r>
        <w:r>
          <w:fldChar w:fldCharType="end"/>
        </w:r>
      </w:p>
    </w:sdtContent>
  </w:sdt>
  <w:p w14:paraId="09E49D5F" w14:textId="77777777" w:rsidR="004B6664" w:rsidRDefault="004B66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1DB7F" w14:textId="77777777" w:rsidR="004B6664" w:rsidRDefault="004B6664" w:rsidP="00D93B86">
      <w:pPr>
        <w:spacing w:after="0" w:line="240" w:lineRule="auto"/>
      </w:pPr>
      <w:r>
        <w:separator/>
      </w:r>
    </w:p>
  </w:footnote>
  <w:footnote w:type="continuationSeparator" w:id="0">
    <w:p w14:paraId="3985AEEC" w14:textId="77777777" w:rsidR="004B6664" w:rsidRDefault="004B6664" w:rsidP="00D93B86">
      <w:pPr>
        <w:spacing w:after="0" w:line="240" w:lineRule="auto"/>
      </w:pPr>
      <w:r>
        <w:continuationSeparator/>
      </w:r>
    </w:p>
  </w:footnote>
  <w:footnote w:id="1">
    <w:p w14:paraId="58E73691" w14:textId="5A99F36B" w:rsidR="009F4F86" w:rsidRDefault="009F4F86">
      <w:pPr>
        <w:pStyle w:val="Voetnoottekst"/>
      </w:pPr>
      <w:r>
        <w:rPr>
          <w:rStyle w:val="Voetnootmarkering"/>
        </w:rPr>
        <w:footnoteRef/>
      </w:r>
      <w:r>
        <w:t xml:space="preserve"> </w:t>
      </w:r>
      <w:r w:rsidRPr="009F4F86">
        <w:t>We baseren ons op de definitie van Vranken aangevuld door Tine van Regenmortel</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4708"/>
    <w:multiLevelType w:val="hybridMultilevel"/>
    <w:tmpl w:val="7390E090"/>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832FE"/>
    <w:multiLevelType w:val="hybridMultilevel"/>
    <w:tmpl w:val="CB806F42"/>
    <w:lvl w:ilvl="0" w:tplc="08130001">
      <w:start w:val="1"/>
      <w:numFmt w:val="bullet"/>
      <w:lvlText w:val=""/>
      <w:lvlJc w:val="left"/>
      <w:pPr>
        <w:ind w:left="1428" w:hanging="360"/>
      </w:pPr>
      <w:rPr>
        <w:rFonts w:ascii="Symbol" w:hAnsi="Symbol" w:hint="default"/>
      </w:rPr>
    </w:lvl>
    <w:lvl w:ilvl="1" w:tplc="08130019">
      <w:start w:val="1"/>
      <w:numFmt w:val="lowerLetter"/>
      <w:lvlText w:val="%2."/>
      <w:lvlJc w:val="left"/>
      <w:pPr>
        <w:ind w:left="2148" w:hanging="360"/>
      </w:pPr>
    </w:lvl>
    <w:lvl w:ilvl="2" w:tplc="0813001B">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 w15:restartNumberingAfterBreak="0">
    <w:nsid w:val="0DD60920"/>
    <w:multiLevelType w:val="hybridMultilevel"/>
    <w:tmpl w:val="C75A7878"/>
    <w:lvl w:ilvl="0" w:tplc="109ED66E">
      <w:numFmt w:val="bullet"/>
      <w:lvlText w:val="-"/>
      <w:lvlJc w:val="left"/>
      <w:pPr>
        <w:ind w:left="1773" w:hanging="360"/>
      </w:pPr>
      <w:rPr>
        <w:rFonts w:ascii="Eurostile LT" w:eastAsia="Times New Roman" w:hAnsi="Eurostile LT" w:cs="Times New Roman" w:hint="default"/>
      </w:rPr>
    </w:lvl>
    <w:lvl w:ilvl="1" w:tplc="08130003" w:tentative="1">
      <w:start w:val="1"/>
      <w:numFmt w:val="bullet"/>
      <w:lvlText w:val="o"/>
      <w:lvlJc w:val="left"/>
      <w:pPr>
        <w:ind w:left="2493" w:hanging="360"/>
      </w:pPr>
      <w:rPr>
        <w:rFonts w:ascii="Courier New" w:hAnsi="Courier New" w:cs="Courier New" w:hint="default"/>
      </w:rPr>
    </w:lvl>
    <w:lvl w:ilvl="2" w:tplc="08130005" w:tentative="1">
      <w:start w:val="1"/>
      <w:numFmt w:val="bullet"/>
      <w:lvlText w:val=""/>
      <w:lvlJc w:val="left"/>
      <w:pPr>
        <w:ind w:left="3213" w:hanging="360"/>
      </w:pPr>
      <w:rPr>
        <w:rFonts w:ascii="Wingdings" w:hAnsi="Wingdings" w:hint="default"/>
      </w:rPr>
    </w:lvl>
    <w:lvl w:ilvl="3" w:tplc="08130001" w:tentative="1">
      <w:start w:val="1"/>
      <w:numFmt w:val="bullet"/>
      <w:lvlText w:val=""/>
      <w:lvlJc w:val="left"/>
      <w:pPr>
        <w:ind w:left="3933" w:hanging="360"/>
      </w:pPr>
      <w:rPr>
        <w:rFonts w:ascii="Symbol" w:hAnsi="Symbol" w:hint="default"/>
      </w:rPr>
    </w:lvl>
    <w:lvl w:ilvl="4" w:tplc="08130003" w:tentative="1">
      <w:start w:val="1"/>
      <w:numFmt w:val="bullet"/>
      <w:lvlText w:val="o"/>
      <w:lvlJc w:val="left"/>
      <w:pPr>
        <w:ind w:left="4653" w:hanging="360"/>
      </w:pPr>
      <w:rPr>
        <w:rFonts w:ascii="Courier New" w:hAnsi="Courier New" w:cs="Courier New" w:hint="default"/>
      </w:rPr>
    </w:lvl>
    <w:lvl w:ilvl="5" w:tplc="08130005" w:tentative="1">
      <w:start w:val="1"/>
      <w:numFmt w:val="bullet"/>
      <w:lvlText w:val=""/>
      <w:lvlJc w:val="left"/>
      <w:pPr>
        <w:ind w:left="5373" w:hanging="360"/>
      </w:pPr>
      <w:rPr>
        <w:rFonts w:ascii="Wingdings" w:hAnsi="Wingdings" w:hint="default"/>
      </w:rPr>
    </w:lvl>
    <w:lvl w:ilvl="6" w:tplc="08130001" w:tentative="1">
      <w:start w:val="1"/>
      <w:numFmt w:val="bullet"/>
      <w:lvlText w:val=""/>
      <w:lvlJc w:val="left"/>
      <w:pPr>
        <w:ind w:left="6093" w:hanging="360"/>
      </w:pPr>
      <w:rPr>
        <w:rFonts w:ascii="Symbol" w:hAnsi="Symbol" w:hint="default"/>
      </w:rPr>
    </w:lvl>
    <w:lvl w:ilvl="7" w:tplc="08130003" w:tentative="1">
      <w:start w:val="1"/>
      <w:numFmt w:val="bullet"/>
      <w:lvlText w:val="o"/>
      <w:lvlJc w:val="left"/>
      <w:pPr>
        <w:ind w:left="6813" w:hanging="360"/>
      </w:pPr>
      <w:rPr>
        <w:rFonts w:ascii="Courier New" w:hAnsi="Courier New" w:cs="Courier New" w:hint="default"/>
      </w:rPr>
    </w:lvl>
    <w:lvl w:ilvl="8" w:tplc="08130005" w:tentative="1">
      <w:start w:val="1"/>
      <w:numFmt w:val="bullet"/>
      <w:lvlText w:val=""/>
      <w:lvlJc w:val="left"/>
      <w:pPr>
        <w:ind w:left="7533" w:hanging="360"/>
      </w:pPr>
      <w:rPr>
        <w:rFonts w:ascii="Wingdings" w:hAnsi="Wingdings" w:hint="default"/>
      </w:rPr>
    </w:lvl>
  </w:abstractNum>
  <w:abstractNum w:abstractNumId="3" w15:restartNumberingAfterBreak="0">
    <w:nsid w:val="0FE73FE0"/>
    <w:multiLevelType w:val="hybridMultilevel"/>
    <w:tmpl w:val="769CDBAE"/>
    <w:lvl w:ilvl="0" w:tplc="04130003">
      <w:start w:val="1"/>
      <w:numFmt w:val="bullet"/>
      <w:lvlText w:val="o"/>
      <w:lvlJc w:val="left"/>
      <w:pPr>
        <w:tabs>
          <w:tab w:val="num" w:pos="360"/>
        </w:tabs>
        <w:ind w:left="360" w:hanging="360"/>
      </w:pPr>
      <w:rPr>
        <w:rFonts w:ascii="Courier New" w:hAnsi="Courier New" w:cs="Courier New"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650F11"/>
    <w:multiLevelType w:val="hybridMultilevel"/>
    <w:tmpl w:val="A600FFA4"/>
    <w:lvl w:ilvl="0" w:tplc="1938EC98">
      <w:numFmt w:val="bullet"/>
      <w:lvlText w:val=""/>
      <w:lvlJc w:val="left"/>
      <w:pPr>
        <w:ind w:left="1440" w:hanging="360"/>
      </w:pPr>
      <w:rPr>
        <w:rFonts w:ascii="Wingdings" w:eastAsia="Calibri" w:hAnsi="Wingdings"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1E25220C"/>
    <w:multiLevelType w:val="hybridMultilevel"/>
    <w:tmpl w:val="28FE1796"/>
    <w:lvl w:ilvl="0" w:tplc="1938EC98">
      <w:numFmt w:val="bullet"/>
      <w:lvlText w:val=""/>
      <w:lvlJc w:val="left"/>
      <w:pPr>
        <w:ind w:left="1776" w:hanging="360"/>
      </w:pPr>
      <w:rPr>
        <w:rFonts w:ascii="Wingdings" w:eastAsia="Calibri" w:hAnsi="Wingdings"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6" w15:restartNumberingAfterBreak="0">
    <w:nsid w:val="211562F8"/>
    <w:multiLevelType w:val="multilevel"/>
    <w:tmpl w:val="1FC08C12"/>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1777D99"/>
    <w:multiLevelType w:val="hybridMultilevel"/>
    <w:tmpl w:val="01603B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9055982"/>
    <w:multiLevelType w:val="multilevel"/>
    <w:tmpl w:val="4DFA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A20738"/>
    <w:multiLevelType w:val="hybridMultilevel"/>
    <w:tmpl w:val="AACCF8E4"/>
    <w:lvl w:ilvl="0" w:tplc="B4629B56">
      <w:start w:val="2"/>
      <w:numFmt w:val="decimal"/>
      <w:lvlText w:val="%1"/>
      <w:lvlJc w:val="left"/>
      <w:pPr>
        <w:ind w:left="1068" w:hanging="360"/>
      </w:pPr>
      <w:rPr>
        <w:rFonts w:hint="default"/>
      </w:rPr>
    </w:lvl>
    <w:lvl w:ilvl="1" w:tplc="08130019">
      <w:start w:val="1"/>
      <w:numFmt w:val="lowerLetter"/>
      <w:lvlText w:val="%2."/>
      <w:lvlJc w:val="left"/>
      <w:pPr>
        <w:ind w:left="1788" w:hanging="360"/>
      </w:pPr>
    </w:lvl>
    <w:lvl w:ilvl="2" w:tplc="0813001B">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3592627A"/>
    <w:multiLevelType w:val="hybridMultilevel"/>
    <w:tmpl w:val="22BCC916"/>
    <w:lvl w:ilvl="0" w:tplc="5E2AE328">
      <w:start w:val="4"/>
      <w:numFmt w:val="bullet"/>
      <w:lvlText w:val="-"/>
      <w:lvlJc w:val="left"/>
      <w:pPr>
        <w:ind w:left="1773" w:hanging="360"/>
      </w:pPr>
      <w:rPr>
        <w:rFonts w:ascii="Eurostile LT" w:eastAsiaTheme="minorHAnsi" w:hAnsi="Eurostile LT" w:cstheme="minorBidi" w:hint="default"/>
      </w:rPr>
    </w:lvl>
    <w:lvl w:ilvl="1" w:tplc="08130003" w:tentative="1">
      <w:start w:val="1"/>
      <w:numFmt w:val="bullet"/>
      <w:lvlText w:val="o"/>
      <w:lvlJc w:val="left"/>
      <w:pPr>
        <w:ind w:left="2493" w:hanging="360"/>
      </w:pPr>
      <w:rPr>
        <w:rFonts w:ascii="Courier New" w:hAnsi="Courier New" w:cs="Courier New" w:hint="default"/>
      </w:rPr>
    </w:lvl>
    <w:lvl w:ilvl="2" w:tplc="08130005" w:tentative="1">
      <w:start w:val="1"/>
      <w:numFmt w:val="bullet"/>
      <w:lvlText w:val=""/>
      <w:lvlJc w:val="left"/>
      <w:pPr>
        <w:ind w:left="3213" w:hanging="360"/>
      </w:pPr>
      <w:rPr>
        <w:rFonts w:ascii="Wingdings" w:hAnsi="Wingdings" w:hint="default"/>
      </w:rPr>
    </w:lvl>
    <w:lvl w:ilvl="3" w:tplc="08130001" w:tentative="1">
      <w:start w:val="1"/>
      <w:numFmt w:val="bullet"/>
      <w:lvlText w:val=""/>
      <w:lvlJc w:val="left"/>
      <w:pPr>
        <w:ind w:left="3933" w:hanging="360"/>
      </w:pPr>
      <w:rPr>
        <w:rFonts w:ascii="Symbol" w:hAnsi="Symbol" w:hint="default"/>
      </w:rPr>
    </w:lvl>
    <w:lvl w:ilvl="4" w:tplc="08130003" w:tentative="1">
      <w:start w:val="1"/>
      <w:numFmt w:val="bullet"/>
      <w:lvlText w:val="o"/>
      <w:lvlJc w:val="left"/>
      <w:pPr>
        <w:ind w:left="4653" w:hanging="360"/>
      </w:pPr>
      <w:rPr>
        <w:rFonts w:ascii="Courier New" w:hAnsi="Courier New" w:cs="Courier New" w:hint="default"/>
      </w:rPr>
    </w:lvl>
    <w:lvl w:ilvl="5" w:tplc="08130005" w:tentative="1">
      <w:start w:val="1"/>
      <w:numFmt w:val="bullet"/>
      <w:lvlText w:val=""/>
      <w:lvlJc w:val="left"/>
      <w:pPr>
        <w:ind w:left="5373" w:hanging="360"/>
      </w:pPr>
      <w:rPr>
        <w:rFonts w:ascii="Wingdings" w:hAnsi="Wingdings" w:hint="default"/>
      </w:rPr>
    </w:lvl>
    <w:lvl w:ilvl="6" w:tplc="08130001" w:tentative="1">
      <w:start w:val="1"/>
      <w:numFmt w:val="bullet"/>
      <w:lvlText w:val=""/>
      <w:lvlJc w:val="left"/>
      <w:pPr>
        <w:ind w:left="6093" w:hanging="360"/>
      </w:pPr>
      <w:rPr>
        <w:rFonts w:ascii="Symbol" w:hAnsi="Symbol" w:hint="default"/>
      </w:rPr>
    </w:lvl>
    <w:lvl w:ilvl="7" w:tplc="08130003" w:tentative="1">
      <w:start w:val="1"/>
      <w:numFmt w:val="bullet"/>
      <w:lvlText w:val="o"/>
      <w:lvlJc w:val="left"/>
      <w:pPr>
        <w:ind w:left="6813" w:hanging="360"/>
      </w:pPr>
      <w:rPr>
        <w:rFonts w:ascii="Courier New" w:hAnsi="Courier New" w:cs="Courier New" w:hint="default"/>
      </w:rPr>
    </w:lvl>
    <w:lvl w:ilvl="8" w:tplc="08130005" w:tentative="1">
      <w:start w:val="1"/>
      <w:numFmt w:val="bullet"/>
      <w:lvlText w:val=""/>
      <w:lvlJc w:val="left"/>
      <w:pPr>
        <w:ind w:left="7533" w:hanging="360"/>
      </w:pPr>
      <w:rPr>
        <w:rFonts w:ascii="Wingdings" w:hAnsi="Wingdings" w:hint="default"/>
      </w:rPr>
    </w:lvl>
  </w:abstractNum>
  <w:abstractNum w:abstractNumId="11" w15:restartNumberingAfterBreak="0">
    <w:nsid w:val="36593491"/>
    <w:multiLevelType w:val="hybridMultilevel"/>
    <w:tmpl w:val="9726276E"/>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2" w15:restartNumberingAfterBreak="0">
    <w:nsid w:val="37E50C86"/>
    <w:multiLevelType w:val="hybridMultilevel"/>
    <w:tmpl w:val="99D405EC"/>
    <w:lvl w:ilvl="0" w:tplc="408453F0">
      <w:numFmt w:val="bullet"/>
      <w:lvlText w:val="-"/>
      <w:lvlJc w:val="left"/>
      <w:pPr>
        <w:ind w:left="720" w:hanging="360"/>
      </w:pPr>
      <w:rPr>
        <w:rFonts w:ascii="Eurostile LT" w:eastAsiaTheme="minorHAnsi" w:hAnsi="Eurostile L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DDF5BDF"/>
    <w:multiLevelType w:val="hybridMultilevel"/>
    <w:tmpl w:val="A006B64A"/>
    <w:lvl w:ilvl="0" w:tplc="0813000F">
      <w:start w:val="1"/>
      <w:numFmt w:val="decimal"/>
      <w:lvlText w:val="%1."/>
      <w:lvlJc w:val="left"/>
      <w:pPr>
        <w:ind w:left="1068" w:hanging="360"/>
      </w:pPr>
      <w:rPr>
        <w:rFonts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41E9423C"/>
    <w:multiLevelType w:val="hybridMultilevel"/>
    <w:tmpl w:val="898430D8"/>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CE1206A"/>
    <w:multiLevelType w:val="hybridMultilevel"/>
    <w:tmpl w:val="872AFE16"/>
    <w:lvl w:ilvl="0" w:tplc="08130001">
      <w:start w:val="1"/>
      <w:numFmt w:val="bullet"/>
      <w:lvlText w:val=""/>
      <w:lvlJc w:val="left"/>
      <w:pPr>
        <w:ind w:left="1428" w:hanging="360"/>
      </w:pPr>
      <w:rPr>
        <w:rFonts w:ascii="Symbol" w:hAnsi="Symbol" w:hint="default"/>
      </w:rPr>
    </w:lvl>
    <w:lvl w:ilvl="1" w:tplc="08130019">
      <w:start w:val="1"/>
      <w:numFmt w:val="lowerLetter"/>
      <w:lvlText w:val="%2."/>
      <w:lvlJc w:val="left"/>
      <w:pPr>
        <w:ind w:left="2148" w:hanging="360"/>
      </w:pPr>
    </w:lvl>
    <w:lvl w:ilvl="2" w:tplc="0813001B">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6" w15:restartNumberingAfterBreak="0">
    <w:nsid w:val="552A037C"/>
    <w:multiLevelType w:val="hybridMultilevel"/>
    <w:tmpl w:val="F1D2AFF2"/>
    <w:lvl w:ilvl="0" w:tplc="C840BB08">
      <w:start w:val="2"/>
      <w:numFmt w:val="decimal"/>
      <w:lvlText w:val="%1"/>
      <w:lvlJc w:val="left"/>
      <w:pPr>
        <w:ind w:left="1428" w:hanging="360"/>
      </w:pPr>
      <w:rPr>
        <w:rFonts w:hint="default"/>
      </w:rPr>
    </w:lvl>
    <w:lvl w:ilvl="1" w:tplc="08130001">
      <w:start w:val="1"/>
      <w:numFmt w:val="bullet"/>
      <w:lvlText w:val=""/>
      <w:lvlJc w:val="left"/>
      <w:pPr>
        <w:ind w:left="2148" w:hanging="360"/>
      </w:pPr>
      <w:rPr>
        <w:rFonts w:ascii="Symbol" w:hAnsi="Symbol" w:hint="default"/>
      </w:rPr>
    </w:lvl>
    <w:lvl w:ilvl="2" w:tplc="08130001">
      <w:start w:val="1"/>
      <w:numFmt w:val="bullet"/>
      <w:lvlText w:val=""/>
      <w:lvlJc w:val="left"/>
      <w:pPr>
        <w:ind w:left="2868" w:hanging="180"/>
      </w:pPr>
      <w:rPr>
        <w:rFonts w:ascii="Symbol" w:hAnsi="Symbol" w:hint="default"/>
      </w:rPr>
    </w:lvl>
    <w:lvl w:ilvl="3" w:tplc="0813000F">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7" w15:restartNumberingAfterBreak="0">
    <w:nsid w:val="55653C44"/>
    <w:multiLevelType w:val="hybridMultilevel"/>
    <w:tmpl w:val="46C8C50E"/>
    <w:lvl w:ilvl="0" w:tplc="6DBEA02C">
      <w:numFmt w:val="bullet"/>
      <w:lvlText w:val="-"/>
      <w:lvlJc w:val="left"/>
      <w:pPr>
        <w:ind w:left="720" w:hanging="360"/>
      </w:pPr>
      <w:rPr>
        <w:rFonts w:ascii="Eurostile LT" w:eastAsiaTheme="minorHAnsi" w:hAnsi="Eurostile L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C8E6E51"/>
    <w:multiLevelType w:val="hybridMultilevel"/>
    <w:tmpl w:val="7082BEF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CCC429D"/>
    <w:multiLevelType w:val="multilevel"/>
    <w:tmpl w:val="98742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614A17"/>
    <w:multiLevelType w:val="hybridMultilevel"/>
    <w:tmpl w:val="9B1AD9E0"/>
    <w:lvl w:ilvl="0" w:tplc="C840BB08">
      <w:start w:val="2"/>
      <w:numFmt w:val="decimal"/>
      <w:lvlText w:val="%1"/>
      <w:lvlJc w:val="left"/>
      <w:pPr>
        <w:ind w:left="1428" w:hanging="360"/>
      </w:pPr>
      <w:rPr>
        <w:rFonts w:hint="default"/>
      </w:rPr>
    </w:lvl>
    <w:lvl w:ilvl="1" w:tplc="08130019">
      <w:start w:val="1"/>
      <w:numFmt w:val="lowerLetter"/>
      <w:lvlText w:val="%2."/>
      <w:lvlJc w:val="left"/>
      <w:pPr>
        <w:ind w:left="2148" w:hanging="360"/>
      </w:pPr>
    </w:lvl>
    <w:lvl w:ilvl="2" w:tplc="0813001B">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1" w15:restartNumberingAfterBreak="0">
    <w:nsid w:val="6027094F"/>
    <w:multiLevelType w:val="hybridMultilevel"/>
    <w:tmpl w:val="E2846B18"/>
    <w:lvl w:ilvl="0" w:tplc="1938EC98">
      <w:numFmt w:val="bullet"/>
      <w:lvlText w:val=""/>
      <w:lvlJc w:val="left"/>
      <w:pPr>
        <w:ind w:left="1440" w:hanging="360"/>
      </w:pPr>
      <w:rPr>
        <w:rFonts w:ascii="Wingdings" w:eastAsia="Calibri" w:hAnsi="Wingdings"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15:restartNumberingAfterBreak="0">
    <w:nsid w:val="6F44445D"/>
    <w:multiLevelType w:val="hybridMultilevel"/>
    <w:tmpl w:val="9324441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BD53DA"/>
    <w:multiLevelType w:val="hybridMultilevel"/>
    <w:tmpl w:val="54F48B3C"/>
    <w:lvl w:ilvl="0" w:tplc="08130001">
      <w:start w:val="1"/>
      <w:numFmt w:val="bullet"/>
      <w:lvlText w:val=""/>
      <w:lvlJc w:val="left"/>
      <w:pPr>
        <w:ind w:left="1428" w:hanging="360"/>
      </w:pPr>
      <w:rPr>
        <w:rFonts w:ascii="Symbol" w:hAnsi="Symbol" w:hint="default"/>
      </w:rPr>
    </w:lvl>
    <w:lvl w:ilvl="1" w:tplc="08130019">
      <w:start w:val="1"/>
      <w:numFmt w:val="lowerLetter"/>
      <w:lvlText w:val="%2."/>
      <w:lvlJc w:val="left"/>
      <w:pPr>
        <w:ind w:left="2148" w:hanging="360"/>
      </w:pPr>
    </w:lvl>
    <w:lvl w:ilvl="2" w:tplc="0813001B">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4" w15:restartNumberingAfterBreak="0">
    <w:nsid w:val="7CF8115E"/>
    <w:multiLevelType w:val="multilevel"/>
    <w:tmpl w:val="F10883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D95027"/>
    <w:multiLevelType w:val="hybridMultilevel"/>
    <w:tmpl w:val="E2FA42D2"/>
    <w:lvl w:ilvl="0" w:tplc="8630574E">
      <w:start w:val="4"/>
      <w:numFmt w:val="bullet"/>
      <w:lvlText w:val="-"/>
      <w:lvlJc w:val="left"/>
      <w:pPr>
        <w:ind w:left="1776" w:hanging="360"/>
      </w:pPr>
      <w:rPr>
        <w:rFonts w:ascii="Eurostile LT" w:eastAsiaTheme="minorHAnsi" w:hAnsi="Eurostile LT" w:cstheme="minorBid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num w:numId="1">
    <w:abstractNumId w:val="22"/>
  </w:num>
  <w:num w:numId="2">
    <w:abstractNumId w:val="5"/>
  </w:num>
  <w:num w:numId="3">
    <w:abstractNumId w:val="21"/>
  </w:num>
  <w:num w:numId="4">
    <w:abstractNumId w:val="18"/>
  </w:num>
  <w:num w:numId="5">
    <w:abstractNumId w:val="4"/>
  </w:num>
  <w:num w:numId="6">
    <w:abstractNumId w:val="2"/>
  </w:num>
  <w:num w:numId="7">
    <w:abstractNumId w:val="3"/>
  </w:num>
  <w:num w:numId="8">
    <w:abstractNumId w:val="0"/>
  </w:num>
  <w:num w:numId="9">
    <w:abstractNumId w:val="6"/>
  </w:num>
  <w:num w:numId="10">
    <w:abstractNumId w:val="12"/>
  </w:num>
  <w:num w:numId="11">
    <w:abstractNumId w:val="7"/>
  </w:num>
  <w:num w:numId="12">
    <w:abstractNumId w:val="10"/>
  </w:num>
  <w:num w:numId="13">
    <w:abstractNumId w:val="25"/>
  </w:num>
  <w:num w:numId="14">
    <w:abstractNumId w:val="13"/>
  </w:num>
  <w:num w:numId="15">
    <w:abstractNumId w:val="8"/>
  </w:num>
  <w:num w:numId="16">
    <w:abstractNumId w:val="24"/>
  </w:num>
  <w:num w:numId="17">
    <w:abstractNumId w:val="14"/>
  </w:num>
  <w:num w:numId="18">
    <w:abstractNumId w:val="11"/>
  </w:num>
  <w:num w:numId="19">
    <w:abstractNumId w:val="9"/>
  </w:num>
  <w:num w:numId="20">
    <w:abstractNumId w:val="20"/>
  </w:num>
  <w:num w:numId="21">
    <w:abstractNumId w:val="15"/>
  </w:num>
  <w:num w:numId="22">
    <w:abstractNumId w:val="23"/>
  </w:num>
  <w:num w:numId="23">
    <w:abstractNumId w:val="1"/>
  </w:num>
  <w:num w:numId="24">
    <w:abstractNumId w:val="16"/>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71E"/>
    <w:rsid w:val="000076F5"/>
    <w:rsid w:val="000135DA"/>
    <w:rsid w:val="00015491"/>
    <w:rsid w:val="00016FBE"/>
    <w:rsid w:val="000310DD"/>
    <w:rsid w:val="00035427"/>
    <w:rsid w:val="00077DA0"/>
    <w:rsid w:val="00094111"/>
    <w:rsid w:val="000A07EB"/>
    <w:rsid w:val="000A1675"/>
    <w:rsid w:val="000A2AD6"/>
    <w:rsid w:val="000B2ECD"/>
    <w:rsid w:val="000B6984"/>
    <w:rsid w:val="000C18ED"/>
    <w:rsid w:val="000C657E"/>
    <w:rsid w:val="000E4197"/>
    <w:rsid w:val="000F038E"/>
    <w:rsid w:val="000F03D8"/>
    <w:rsid w:val="00112128"/>
    <w:rsid w:val="001124A4"/>
    <w:rsid w:val="001147B3"/>
    <w:rsid w:val="00152DA7"/>
    <w:rsid w:val="0017120D"/>
    <w:rsid w:val="001B002F"/>
    <w:rsid w:val="001B57B2"/>
    <w:rsid w:val="001C5AA8"/>
    <w:rsid w:val="001D62B8"/>
    <w:rsid w:val="001D7C40"/>
    <w:rsid w:val="001E7896"/>
    <w:rsid w:val="001F36C4"/>
    <w:rsid w:val="0020626B"/>
    <w:rsid w:val="00246CB8"/>
    <w:rsid w:val="0025395B"/>
    <w:rsid w:val="002578EA"/>
    <w:rsid w:val="0027605E"/>
    <w:rsid w:val="002772AA"/>
    <w:rsid w:val="00277410"/>
    <w:rsid w:val="002C045C"/>
    <w:rsid w:val="002C6C11"/>
    <w:rsid w:val="002D7307"/>
    <w:rsid w:val="002E1366"/>
    <w:rsid w:val="002E4762"/>
    <w:rsid w:val="00312503"/>
    <w:rsid w:val="00313808"/>
    <w:rsid w:val="003356D5"/>
    <w:rsid w:val="00345481"/>
    <w:rsid w:val="00354D53"/>
    <w:rsid w:val="003740CF"/>
    <w:rsid w:val="00376BDA"/>
    <w:rsid w:val="00382106"/>
    <w:rsid w:val="0038581B"/>
    <w:rsid w:val="0039229D"/>
    <w:rsid w:val="003A2200"/>
    <w:rsid w:val="003A757C"/>
    <w:rsid w:val="003D0663"/>
    <w:rsid w:val="003F2FCD"/>
    <w:rsid w:val="003F389F"/>
    <w:rsid w:val="00400F1D"/>
    <w:rsid w:val="00403DE1"/>
    <w:rsid w:val="0042045A"/>
    <w:rsid w:val="0043419F"/>
    <w:rsid w:val="004357DC"/>
    <w:rsid w:val="00436072"/>
    <w:rsid w:val="00436B9C"/>
    <w:rsid w:val="00447DC9"/>
    <w:rsid w:val="004545BE"/>
    <w:rsid w:val="004737D1"/>
    <w:rsid w:val="00476095"/>
    <w:rsid w:val="00484A09"/>
    <w:rsid w:val="00494F49"/>
    <w:rsid w:val="004B5B2E"/>
    <w:rsid w:val="004B6664"/>
    <w:rsid w:val="004C10CF"/>
    <w:rsid w:val="004D1715"/>
    <w:rsid w:val="004E1B58"/>
    <w:rsid w:val="004E2D84"/>
    <w:rsid w:val="004F4D0A"/>
    <w:rsid w:val="00505294"/>
    <w:rsid w:val="00514B56"/>
    <w:rsid w:val="005277B2"/>
    <w:rsid w:val="00541B5D"/>
    <w:rsid w:val="005526BE"/>
    <w:rsid w:val="00562D4E"/>
    <w:rsid w:val="0057077B"/>
    <w:rsid w:val="00586EB8"/>
    <w:rsid w:val="00597F12"/>
    <w:rsid w:val="005E77D9"/>
    <w:rsid w:val="006116F9"/>
    <w:rsid w:val="006164C0"/>
    <w:rsid w:val="00631C9E"/>
    <w:rsid w:val="00652EAE"/>
    <w:rsid w:val="00680A23"/>
    <w:rsid w:val="006829E5"/>
    <w:rsid w:val="00691DE1"/>
    <w:rsid w:val="006926C0"/>
    <w:rsid w:val="006A788B"/>
    <w:rsid w:val="006C07D8"/>
    <w:rsid w:val="00702709"/>
    <w:rsid w:val="007168BF"/>
    <w:rsid w:val="007241E9"/>
    <w:rsid w:val="007316FE"/>
    <w:rsid w:val="0074485D"/>
    <w:rsid w:val="0076461B"/>
    <w:rsid w:val="00765956"/>
    <w:rsid w:val="007670AA"/>
    <w:rsid w:val="00775945"/>
    <w:rsid w:val="00775E8B"/>
    <w:rsid w:val="00792E90"/>
    <w:rsid w:val="00794038"/>
    <w:rsid w:val="007A4FCD"/>
    <w:rsid w:val="007B1FA2"/>
    <w:rsid w:val="007B2880"/>
    <w:rsid w:val="007B2944"/>
    <w:rsid w:val="007C2919"/>
    <w:rsid w:val="007C4911"/>
    <w:rsid w:val="007C4BAC"/>
    <w:rsid w:val="007C7B5E"/>
    <w:rsid w:val="007E32BC"/>
    <w:rsid w:val="007E682A"/>
    <w:rsid w:val="007E73C4"/>
    <w:rsid w:val="00805D9D"/>
    <w:rsid w:val="00807EB9"/>
    <w:rsid w:val="00813D92"/>
    <w:rsid w:val="00826934"/>
    <w:rsid w:val="00837B15"/>
    <w:rsid w:val="0084086D"/>
    <w:rsid w:val="00843962"/>
    <w:rsid w:val="00845C64"/>
    <w:rsid w:val="00850F35"/>
    <w:rsid w:val="00871A96"/>
    <w:rsid w:val="00874F43"/>
    <w:rsid w:val="00882E92"/>
    <w:rsid w:val="008914B0"/>
    <w:rsid w:val="008C1C40"/>
    <w:rsid w:val="008C571E"/>
    <w:rsid w:val="008D5D21"/>
    <w:rsid w:val="008E4615"/>
    <w:rsid w:val="008E6A3E"/>
    <w:rsid w:val="008F411F"/>
    <w:rsid w:val="00910719"/>
    <w:rsid w:val="00912696"/>
    <w:rsid w:val="00915848"/>
    <w:rsid w:val="0092485A"/>
    <w:rsid w:val="00935F56"/>
    <w:rsid w:val="009507F9"/>
    <w:rsid w:val="00976418"/>
    <w:rsid w:val="009851B7"/>
    <w:rsid w:val="009861F6"/>
    <w:rsid w:val="009925DA"/>
    <w:rsid w:val="00994986"/>
    <w:rsid w:val="00996EE8"/>
    <w:rsid w:val="009D55DA"/>
    <w:rsid w:val="009E1E97"/>
    <w:rsid w:val="009E3922"/>
    <w:rsid w:val="009E4D22"/>
    <w:rsid w:val="009F4F86"/>
    <w:rsid w:val="00A12E40"/>
    <w:rsid w:val="00A52459"/>
    <w:rsid w:val="00A5301A"/>
    <w:rsid w:val="00A55DDE"/>
    <w:rsid w:val="00A56124"/>
    <w:rsid w:val="00A63A2B"/>
    <w:rsid w:val="00A708A3"/>
    <w:rsid w:val="00A728DF"/>
    <w:rsid w:val="00A7634B"/>
    <w:rsid w:val="00A93943"/>
    <w:rsid w:val="00AB53DA"/>
    <w:rsid w:val="00AC18D1"/>
    <w:rsid w:val="00AC20E9"/>
    <w:rsid w:val="00AD07CE"/>
    <w:rsid w:val="00AD6760"/>
    <w:rsid w:val="00AF014D"/>
    <w:rsid w:val="00AF2FCF"/>
    <w:rsid w:val="00AF5B84"/>
    <w:rsid w:val="00B07937"/>
    <w:rsid w:val="00B34F47"/>
    <w:rsid w:val="00B47EFF"/>
    <w:rsid w:val="00B67B9C"/>
    <w:rsid w:val="00B83336"/>
    <w:rsid w:val="00B92FB0"/>
    <w:rsid w:val="00B94CC3"/>
    <w:rsid w:val="00BB18CA"/>
    <w:rsid w:val="00BB322E"/>
    <w:rsid w:val="00BB351E"/>
    <w:rsid w:val="00BC6CF8"/>
    <w:rsid w:val="00BC74B6"/>
    <w:rsid w:val="00BE3980"/>
    <w:rsid w:val="00BE5FB0"/>
    <w:rsid w:val="00C108C4"/>
    <w:rsid w:val="00C14435"/>
    <w:rsid w:val="00C26D51"/>
    <w:rsid w:val="00C30DB7"/>
    <w:rsid w:val="00C56692"/>
    <w:rsid w:val="00C75250"/>
    <w:rsid w:val="00C80805"/>
    <w:rsid w:val="00C91907"/>
    <w:rsid w:val="00CB085D"/>
    <w:rsid w:val="00CD49A8"/>
    <w:rsid w:val="00CF07EA"/>
    <w:rsid w:val="00D0136A"/>
    <w:rsid w:val="00D05F3C"/>
    <w:rsid w:val="00D06234"/>
    <w:rsid w:val="00D1309A"/>
    <w:rsid w:val="00D21604"/>
    <w:rsid w:val="00D26FC9"/>
    <w:rsid w:val="00D40930"/>
    <w:rsid w:val="00D41D19"/>
    <w:rsid w:val="00D56310"/>
    <w:rsid w:val="00D7011B"/>
    <w:rsid w:val="00D834A2"/>
    <w:rsid w:val="00D86082"/>
    <w:rsid w:val="00D93B86"/>
    <w:rsid w:val="00DB7A99"/>
    <w:rsid w:val="00DE4421"/>
    <w:rsid w:val="00DF1079"/>
    <w:rsid w:val="00DF355F"/>
    <w:rsid w:val="00E0742D"/>
    <w:rsid w:val="00E11488"/>
    <w:rsid w:val="00E11B6D"/>
    <w:rsid w:val="00E12C67"/>
    <w:rsid w:val="00E13956"/>
    <w:rsid w:val="00E479ED"/>
    <w:rsid w:val="00E56F30"/>
    <w:rsid w:val="00E62F96"/>
    <w:rsid w:val="00E66900"/>
    <w:rsid w:val="00E678A0"/>
    <w:rsid w:val="00E842ED"/>
    <w:rsid w:val="00EA718B"/>
    <w:rsid w:val="00EB5C1C"/>
    <w:rsid w:val="00ED467E"/>
    <w:rsid w:val="00ED6622"/>
    <w:rsid w:val="00EF0A41"/>
    <w:rsid w:val="00EF3588"/>
    <w:rsid w:val="00F0225B"/>
    <w:rsid w:val="00F11B07"/>
    <w:rsid w:val="00F372EF"/>
    <w:rsid w:val="00F419E3"/>
    <w:rsid w:val="00F44163"/>
    <w:rsid w:val="00F503E0"/>
    <w:rsid w:val="00F66488"/>
    <w:rsid w:val="00F91D51"/>
    <w:rsid w:val="00FB1A66"/>
    <w:rsid w:val="00FC1AA3"/>
    <w:rsid w:val="00FC521F"/>
    <w:rsid w:val="00FE3E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D388"/>
  <w15:chartTrackingRefBased/>
  <w15:docId w15:val="{5D3C89FF-C28F-49B8-AB2F-F8E2C837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C57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571E"/>
    <w:pPr>
      <w:ind w:left="720"/>
      <w:contextualSpacing/>
    </w:pPr>
  </w:style>
  <w:style w:type="paragraph" w:styleId="Revisie">
    <w:name w:val="Revision"/>
    <w:hidden/>
    <w:uiPriority w:val="99"/>
    <w:semiHidden/>
    <w:rsid w:val="009E4D22"/>
    <w:pPr>
      <w:spacing w:after="0" w:line="240" w:lineRule="auto"/>
    </w:pPr>
  </w:style>
  <w:style w:type="paragraph" w:styleId="Ballontekst">
    <w:name w:val="Balloon Text"/>
    <w:basedOn w:val="Standaard"/>
    <w:link w:val="BallontekstChar"/>
    <w:uiPriority w:val="99"/>
    <w:semiHidden/>
    <w:unhideWhenUsed/>
    <w:rsid w:val="009E4D2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4D22"/>
    <w:rPr>
      <w:rFonts w:ascii="Segoe UI" w:hAnsi="Segoe UI" w:cs="Segoe UI"/>
      <w:sz w:val="18"/>
      <w:szCs w:val="18"/>
    </w:rPr>
  </w:style>
  <w:style w:type="paragraph" w:styleId="Voetnoottekst">
    <w:name w:val="footnote text"/>
    <w:basedOn w:val="Standaard"/>
    <w:link w:val="VoetnoottekstChar"/>
    <w:uiPriority w:val="99"/>
    <w:semiHidden/>
    <w:unhideWhenUsed/>
    <w:rsid w:val="00D93B8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3B86"/>
    <w:rPr>
      <w:sz w:val="20"/>
      <w:szCs w:val="20"/>
    </w:rPr>
  </w:style>
  <w:style w:type="character" w:styleId="Voetnootmarkering">
    <w:name w:val="footnote reference"/>
    <w:basedOn w:val="Standaardalinea-lettertype"/>
    <w:uiPriority w:val="99"/>
    <w:semiHidden/>
    <w:unhideWhenUsed/>
    <w:rsid w:val="00D93B86"/>
    <w:rPr>
      <w:vertAlign w:val="superscript"/>
    </w:rPr>
  </w:style>
  <w:style w:type="character" w:styleId="Verwijzingopmerking">
    <w:name w:val="annotation reference"/>
    <w:basedOn w:val="Standaardalinea-lettertype"/>
    <w:uiPriority w:val="99"/>
    <w:semiHidden/>
    <w:unhideWhenUsed/>
    <w:rsid w:val="001124A4"/>
    <w:rPr>
      <w:sz w:val="16"/>
      <w:szCs w:val="16"/>
    </w:rPr>
  </w:style>
  <w:style w:type="paragraph" w:styleId="Tekstopmerking">
    <w:name w:val="annotation text"/>
    <w:basedOn w:val="Standaard"/>
    <w:link w:val="TekstopmerkingChar"/>
    <w:uiPriority w:val="99"/>
    <w:semiHidden/>
    <w:unhideWhenUsed/>
    <w:rsid w:val="001124A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124A4"/>
    <w:rPr>
      <w:sz w:val="20"/>
      <w:szCs w:val="20"/>
    </w:rPr>
  </w:style>
  <w:style w:type="paragraph" w:styleId="Onderwerpvanopmerking">
    <w:name w:val="annotation subject"/>
    <w:basedOn w:val="Tekstopmerking"/>
    <w:next w:val="Tekstopmerking"/>
    <w:link w:val="OnderwerpvanopmerkingChar"/>
    <w:uiPriority w:val="99"/>
    <w:semiHidden/>
    <w:unhideWhenUsed/>
    <w:rsid w:val="001124A4"/>
    <w:rPr>
      <w:b/>
      <w:bCs/>
    </w:rPr>
  </w:style>
  <w:style w:type="character" w:customStyle="1" w:styleId="OnderwerpvanopmerkingChar">
    <w:name w:val="Onderwerp van opmerking Char"/>
    <w:basedOn w:val="TekstopmerkingChar"/>
    <w:link w:val="Onderwerpvanopmerking"/>
    <w:uiPriority w:val="99"/>
    <w:semiHidden/>
    <w:rsid w:val="001124A4"/>
    <w:rPr>
      <w:b/>
      <w:bCs/>
      <w:sz w:val="20"/>
      <w:szCs w:val="20"/>
    </w:rPr>
  </w:style>
  <w:style w:type="paragraph" w:styleId="Koptekst">
    <w:name w:val="header"/>
    <w:basedOn w:val="Standaard"/>
    <w:link w:val="KoptekstChar"/>
    <w:uiPriority w:val="99"/>
    <w:unhideWhenUsed/>
    <w:rsid w:val="00871A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1A96"/>
  </w:style>
  <w:style w:type="paragraph" w:styleId="Voettekst">
    <w:name w:val="footer"/>
    <w:basedOn w:val="Standaard"/>
    <w:link w:val="VoettekstChar"/>
    <w:uiPriority w:val="99"/>
    <w:unhideWhenUsed/>
    <w:rsid w:val="00871A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1A96"/>
  </w:style>
  <w:style w:type="character" w:styleId="Hyperlink">
    <w:name w:val="Hyperlink"/>
    <w:basedOn w:val="Standaardalinea-lettertype"/>
    <w:uiPriority w:val="99"/>
    <w:unhideWhenUsed/>
    <w:rsid w:val="00AD07CE"/>
    <w:rPr>
      <w:color w:val="0563C1" w:themeColor="hyperlink"/>
      <w:u w:val="single"/>
    </w:rPr>
  </w:style>
  <w:style w:type="character" w:customStyle="1" w:styleId="Onopgelostemelding1">
    <w:name w:val="Onopgeloste melding1"/>
    <w:basedOn w:val="Standaardalinea-lettertype"/>
    <w:uiPriority w:val="99"/>
    <w:semiHidden/>
    <w:unhideWhenUsed/>
    <w:rsid w:val="00AD07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809938">
      <w:bodyDiv w:val="1"/>
      <w:marLeft w:val="0"/>
      <w:marRight w:val="0"/>
      <w:marTop w:val="0"/>
      <w:marBottom w:val="0"/>
      <w:divBdr>
        <w:top w:val="none" w:sz="0" w:space="0" w:color="auto"/>
        <w:left w:val="none" w:sz="0" w:space="0" w:color="auto"/>
        <w:bottom w:val="none" w:sz="0" w:space="0" w:color="auto"/>
        <w:right w:val="none" w:sz="0" w:space="0" w:color="auto"/>
      </w:divBdr>
    </w:div>
    <w:div w:id="13657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chtenverkenner.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F351B-ECDD-47DC-AFA2-6306C155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3F84A80B.dotm</Template>
  <TotalTime>144</TotalTime>
  <Pages>5</Pages>
  <Words>2097</Words>
  <Characters>11537</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Stad Roeselare</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Ternest Piet</dc:creator>
  <cp:keywords/>
  <dc:description/>
  <cp:lastModifiedBy>Ellen Coghe</cp:lastModifiedBy>
  <cp:revision>15</cp:revision>
  <cp:lastPrinted>2018-09-11T11:30:00Z</cp:lastPrinted>
  <dcterms:created xsi:type="dcterms:W3CDTF">2020-04-14T11:09:00Z</dcterms:created>
  <dcterms:modified xsi:type="dcterms:W3CDTF">2020-05-05T07:15:00Z</dcterms:modified>
</cp:coreProperties>
</file>